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14EEB" w14:textId="77777777" w:rsidR="0046724D" w:rsidRDefault="0046724D">
      <w:pPr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14:paraId="7E10D4BD" w14:textId="77777777" w:rsidR="00BE72B6" w:rsidRDefault="00BE72B6" w:rsidP="00BE72B6">
      <w:pPr>
        <w:ind w:right="283"/>
        <w:jc w:val="center"/>
        <w:rPr>
          <w:rStyle w:val="Enfasigrassetto"/>
          <w:sz w:val="24"/>
          <w:szCs w:val="24"/>
        </w:rPr>
      </w:pPr>
    </w:p>
    <w:p w14:paraId="66BE5B82" w14:textId="7C6B8064" w:rsidR="00BE72B6" w:rsidRPr="006B578A" w:rsidRDefault="006B578A" w:rsidP="006B578A">
      <w:pPr>
        <w:ind w:right="283"/>
        <w:jc w:val="right"/>
        <w:rPr>
          <w:rFonts w:ascii="Comic Sans MS" w:hAnsi="Comic Sans MS"/>
        </w:rPr>
      </w:pPr>
      <w:r w:rsidRPr="006B578A">
        <w:rPr>
          <w:rFonts w:ascii="Comic Sans MS" w:hAnsi="Comic Sans MS"/>
        </w:rPr>
        <w:t xml:space="preserve">Allegato n. 2 </w:t>
      </w:r>
      <w:r>
        <w:rPr>
          <w:rFonts w:ascii="Comic Sans MS" w:hAnsi="Comic Sans MS"/>
        </w:rPr>
        <w:t xml:space="preserve">al </w:t>
      </w:r>
      <w:r w:rsidR="0092539A">
        <w:rPr>
          <w:rFonts w:ascii="Comic Sans MS" w:hAnsi="Comic Sans MS"/>
        </w:rPr>
        <w:t>D</w:t>
      </w:r>
      <w:r>
        <w:rPr>
          <w:rFonts w:ascii="Comic Sans MS" w:hAnsi="Comic Sans MS"/>
        </w:rPr>
        <w:t>isciplinare</w:t>
      </w:r>
    </w:p>
    <w:p w14:paraId="2FC96604" w14:textId="77777777" w:rsidR="00BE72B6" w:rsidRDefault="00BE72B6" w:rsidP="00BE72B6">
      <w:pPr>
        <w:ind w:right="283"/>
        <w:jc w:val="center"/>
        <w:rPr>
          <w:rStyle w:val="Enfasigrassetto"/>
          <w:sz w:val="24"/>
          <w:szCs w:val="24"/>
        </w:rPr>
      </w:pPr>
    </w:p>
    <w:p w14:paraId="5C5B6E7C" w14:textId="77777777" w:rsidR="00BE72B6" w:rsidRDefault="00BE72B6" w:rsidP="00BE72B6">
      <w:pPr>
        <w:ind w:right="283"/>
        <w:jc w:val="center"/>
        <w:rPr>
          <w:rStyle w:val="Enfasigrassetto"/>
          <w:sz w:val="24"/>
          <w:szCs w:val="24"/>
        </w:rPr>
      </w:pPr>
    </w:p>
    <w:p w14:paraId="3AAA6C61" w14:textId="421D6601" w:rsidR="00BE72B6" w:rsidRDefault="004F6F56" w:rsidP="004F6F56">
      <w:pPr>
        <w:tabs>
          <w:tab w:val="left" w:pos="2325"/>
        </w:tabs>
        <w:ind w:right="283"/>
        <w:rPr>
          <w:rStyle w:val="Enfasigrassetto"/>
          <w:sz w:val="24"/>
          <w:szCs w:val="24"/>
        </w:rPr>
      </w:pPr>
      <w:r>
        <w:rPr>
          <w:rStyle w:val="Enfasigrassetto"/>
          <w:sz w:val="24"/>
          <w:szCs w:val="24"/>
        </w:rPr>
        <w:tab/>
      </w:r>
    </w:p>
    <w:p w14:paraId="370C9D34" w14:textId="77777777" w:rsidR="00BE72B6" w:rsidRDefault="00BE72B6" w:rsidP="00BE72B6">
      <w:pPr>
        <w:ind w:right="283"/>
        <w:jc w:val="center"/>
        <w:rPr>
          <w:rStyle w:val="Enfasigrassetto"/>
          <w:sz w:val="24"/>
          <w:szCs w:val="24"/>
        </w:rPr>
      </w:pPr>
    </w:p>
    <w:p w14:paraId="79F7B72B" w14:textId="77777777" w:rsidR="00BE72B6" w:rsidRPr="00B65B97" w:rsidRDefault="00BE72B6" w:rsidP="00BE72B6">
      <w:pPr>
        <w:ind w:right="283"/>
        <w:jc w:val="center"/>
        <w:rPr>
          <w:rStyle w:val="Enfasigrassetto"/>
          <w:rFonts w:ascii="Comic Sans MS" w:hAnsi="Comic Sans MS"/>
          <w:sz w:val="24"/>
          <w:szCs w:val="24"/>
        </w:rPr>
      </w:pPr>
    </w:p>
    <w:p w14:paraId="2F3AE050" w14:textId="77777777" w:rsidR="00BE72B6" w:rsidRPr="00B65B97" w:rsidRDefault="00BE72B6" w:rsidP="00BE72B6">
      <w:pPr>
        <w:ind w:right="283"/>
        <w:jc w:val="center"/>
        <w:rPr>
          <w:rStyle w:val="Enfasigrassetto"/>
          <w:rFonts w:ascii="Comic Sans MS" w:hAnsi="Comic Sans MS"/>
          <w:sz w:val="24"/>
          <w:szCs w:val="24"/>
        </w:rPr>
      </w:pPr>
      <w:r w:rsidRPr="00B65B97">
        <w:rPr>
          <w:rStyle w:val="Enfasigrassetto"/>
          <w:rFonts w:ascii="Comic Sans MS" w:hAnsi="Comic Sans MS"/>
          <w:sz w:val="24"/>
          <w:szCs w:val="24"/>
        </w:rPr>
        <w:t xml:space="preserve">MODULISTICA </w:t>
      </w:r>
      <w:r w:rsidR="000A1324" w:rsidRPr="00B65B97">
        <w:rPr>
          <w:rStyle w:val="Enfasigrassetto"/>
          <w:rFonts w:ascii="Comic Sans MS" w:hAnsi="Comic Sans MS"/>
          <w:sz w:val="24"/>
          <w:szCs w:val="24"/>
        </w:rPr>
        <w:t>ULTERIORE</w:t>
      </w:r>
    </w:p>
    <w:p w14:paraId="00BC21ED" w14:textId="77777777" w:rsidR="00E41E7B" w:rsidRPr="00B65B97" w:rsidRDefault="00E41E7B" w:rsidP="00BE72B6">
      <w:pPr>
        <w:spacing w:after="200" w:line="276" w:lineRule="auto"/>
        <w:rPr>
          <w:rFonts w:ascii="Comic Sans MS" w:hAnsi="Comic Sans MS"/>
        </w:rPr>
      </w:pPr>
      <w:r w:rsidRPr="00B65B97">
        <w:rPr>
          <w:rFonts w:ascii="Comic Sans MS" w:hAnsi="Comic Sans MS"/>
        </w:rPr>
        <w:t xml:space="preserve">                                                                                                      </w:t>
      </w:r>
    </w:p>
    <w:p w14:paraId="4C6E31CD" w14:textId="3E8CCE00" w:rsidR="002611EB" w:rsidRPr="00B65B97" w:rsidRDefault="002611EB" w:rsidP="00BF2E85">
      <w:pPr>
        <w:pStyle w:val="Corpotest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8"/>
        </w:tabs>
        <w:rPr>
          <w:rFonts w:ascii="Comic Sans MS" w:hAnsi="Comic Sans MS"/>
        </w:rPr>
      </w:pPr>
    </w:p>
    <w:p w14:paraId="4B941C4C" w14:textId="77777777" w:rsidR="002611EB" w:rsidRPr="00B65B97" w:rsidRDefault="002611EB" w:rsidP="002611EB">
      <w:pPr>
        <w:rPr>
          <w:rFonts w:ascii="Comic Sans MS" w:hAnsi="Comic Sans MS"/>
        </w:rPr>
      </w:pPr>
    </w:p>
    <w:p w14:paraId="216021E6" w14:textId="77777777" w:rsidR="002611EB" w:rsidRPr="00B65B97" w:rsidRDefault="002611EB" w:rsidP="002611EB">
      <w:pPr>
        <w:rPr>
          <w:rFonts w:ascii="Comic Sans MS" w:hAnsi="Comic Sans MS"/>
        </w:rPr>
      </w:pPr>
    </w:p>
    <w:p w14:paraId="48C83CCD" w14:textId="77777777" w:rsidR="002611EB" w:rsidRPr="00B65B97" w:rsidRDefault="002611EB" w:rsidP="002611EB">
      <w:pPr>
        <w:rPr>
          <w:rFonts w:ascii="Comic Sans MS" w:hAnsi="Comic Sans MS"/>
        </w:rPr>
      </w:pPr>
    </w:p>
    <w:p w14:paraId="2E6F8A5B" w14:textId="77777777" w:rsidR="002611EB" w:rsidRPr="00B65B97" w:rsidRDefault="002611EB" w:rsidP="002611EB">
      <w:pPr>
        <w:rPr>
          <w:rFonts w:ascii="Comic Sans MS" w:hAnsi="Comic Sans MS"/>
        </w:rPr>
      </w:pPr>
    </w:p>
    <w:p w14:paraId="3AC7BBC1" w14:textId="081BA053" w:rsidR="002611EB" w:rsidRPr="00B65B97" w:rsidRDefault="002611EB" w:rsidP="00BF2E85">
      <w:pPr>
        <w:pStyle w:val="Corpotest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8"/>
        </w:tabs>
        <w:rPr>
          <w:rFonts w:ascii="Comic Sans MS" w:hAnsi="Comic Sans MS"/>
        </w:rPr>
      </w:pPr>
    </w:p>
    <w:p w14:paraId="26E24CC5" w14:textId="397F8E7C" w:rsidR="002611EB" w:rsidRPr="00B65B97" w:rsidRDefault="002611EB" w:rsidP="002611EB">
      <w:pPr>
        <w:pStyle w:val="Corpotest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515"/>
        </w:tabs>
        <w:rPr>
          <w:rFonts w:ascii="Comic Sans MS" w:hAnsi="Comic Sans MS"/>
        </w:rPr>
      </w:pPr>
      <w:r w:rsidRPr="00B65B97">
        <w:rPr>
          <w:rFonts w:ascii="Comic Sans MS" w:hAnsi="Comic Sans MS"/>
        </w:rPr>
        <w:tab/>
      </w:r>
    </w:p>
    <w:p w14:paraId="1116F9F3" w14:textId="6D89EF27" w:rsidR="002611EB" w:rsidRPr="00B65B97" w:rsidRDefault="002611EB" w:rsidP="00BF2E85">
      <w:pPr>
        <w:pStyle w:val="Corpotest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8"/>
        </w:tabs>
        <w:rPr>
          <w:rFonts w:ascii="Comic Sans MS" w:hAnsi="Comic Sans MS"/>
        </w:rPr>
      </w:pPr>
    </w:p>
    <w:p w14:paraId="3C56D13B" w14:textId="77777777" w:rsidR="002611EB" w:rsidRPr="00B65B97" w:rsidRDefault="002611EB" w:rsidP="002611EB">
      <w:pPr>
        <w:rPr>
          <w:rFonts w:ascii="Comic Sans MS" w:hAnsi="Comic Sans MS"/>
        </w:rPr>
      </w:pPr>
    </w:p>
    <w:p w14:paraId="132B644B" w14:textId="77777777" w:rsidR="002611EB" w:rsidRPr="00B65B97" w:rsidRDefault="002611EB" w:rsidP="002611EB">
      <w:pPr>
        <w:rPr>
          <w:rFonts w:ascii="Comic Sans MS" w:hAnsi="Comic Sans MS"/>
        </w:rPr>
      </w:pPr>
    </w:p>
    <w:p w14:paraId="3282BD54" w14:textId="77777777" w:rsidR="002611EB" w:rsidRPr="00B65B97" w:rsidRDefault="002611EB" w:rsidP="002611EB">
      <w:pPr>
        <w:rPr>
          <w:rFonts w:ascii="Comic Sans MS" w:hAnsi="Comic Sans MS"/>
        </w:rPr>
      </w:pPr>
    </w:p>
    <w:p w14:paraId="696CF4A6" w14:textId="77777777" w:rsidR="002611EB" w:rsidRPr="00B65B97" w:rsidRDefault="002611EB" w:rsidP="002611EB">
      <w:pPr>
        <w:rPr>
          <w:rFonts w:ascii="Comic Sans MS" w:hAnsi="Comic Sans MS"/>
        </w:rPr>
      </w:pPr>
    </w:p>
    <w:p w14:paraId="55C48F96" w14:textId="77777777" w:rsidR="002611EB" w:rsidRPr="00B65B97" w:rsidRDefault="002611EB" w:rsidP="002611EB">
      <w:pPr>
        <w:rPr>
          <w:rFonts w:ascii="Comic Sans MS" w:hAnsi="Comic Sans MS"/>
        </w:rPr>
      </w:pPr>
    </w:p>
    <w:p w14:paraId="59F848F0" w14:textId="77777777" w:rsidR="002611EB" w:rsidRPr="00B65B97" w:rsidRDefault="002611EB" w:rsidP="002611EB">
      <w:pPr>
        <w:rPr>
          <w:rFonts w:ascii="Comic Sans MS" w:hAnsi="Comic Sans MS"/>
        </w:rPr>
      </w:pPr>
    </w:p>
    <w:p w14:paraId="685AA000" w14:textId="77777777" w:rsidR="002611EB" w:rsidRPr="00B65B97" w:rsidRDefault="002611EB" w:rsidP="002611EB">
      <w:pPr>
        <w:rPr>
          <w:rFonts w:ascii="Comic Sans MS" w:hAnsi="Comic Sans MS"/>
        </w:rPr>
      </w:pPr>
    </w:p>
    <w:p w14:paraId="10EAA109" w14:textId="77777777" w:rsidR="002611EB" w:rsidRPr="00B65B97" w:rsidRDefault="002611EB" w:rsidP="002611EB">
      <w:pPr>
        <w:rPr>
          <w:rFonts w:ascii="Comic Sans MS" w:hAnsi="Comic Sans MS"/>
        </w:rPr>
      </w:pPr>
    </w:p>
    <w:p w14:paraId="26BF2370" w14:textId="77777777" w:rsidR="002611EB" w:rsidRPr="00B65B97" w:rsidRDefault="002611EB" w:rsidP="002611EB">
      <w:pPr>
        <w:rPr>
          <w:rFonts w:ascii="Comic Sans MS" w:hAnsi="Comic Sans MS"/>
        </w:rPr>
      </w:pPr>
    </w:p>
    <w:p w14:paraId="7E174187" w14:textId="77777777" w:rsidR="002611EB" w:rsidRPr="00B65B97" w:rsidRDefault="002611EB" w:rsidP="002611EB">
      <w:pPr>
        <w:rPr>
          <w:rFonts w:ascii="Comic Sans MS" w:hAnsi="Comic Sans MS"/>
        </w:rPr>
      </w:pPr>
    </w:p>
    <w:p w14:paraId="5FA8AFA4" w14:textId="1465A203" w:rsidR="002611EB" w:rsidRPr="00B65B97" w:rsidRDefault="002611EB" w:rsidP="002611EB">
      <w:pPr>
        <w:pStyle w:val="Corpotest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045"/>
        </w:tabs>
        <w:rPr>
          <w:rFonts w:ascii="Comic Sans MS" w:hAnsi="Comic Sans MS"/>
        </w:rPr>
      </w:pPr>
      <w:r w:rsidRPr="00B65B97">
        <w:rPr>
          <w:rFonts w:ascii="Comic Sans MS" w:hAnsi="Comic Sans MS"/>
        </w:rPr>
        <w:tab/>
      </w:r>
    </w:p>
    <w:p w14:paraId="0BCB616F" w14:textId="77777777" w:rsidR="0046724D" w:rsidRPr="00B65B97" w:rsidRDefault="00BF2E85" w:rsidP="00BF2E85">
      <w:pPr>
        <w:pStyle w:val="Corpotest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8"/>
        </w:tabs>
        <w:rPr>
          <w:rStyle w:val="Enfasigrassetto"/>
          <w:rFonts w:ascii="Comic Sans MS" w:hAnsi="Comic Sans MS"/>
        </w:rPr>
      </w:pPr>
      <w:r w:rsidRPr="00B65B97">
        <w:rPr>
          <w:rFonts w:ascii="Comic Sans MS" w:hAnsi="Comic Sans MS"/>
        </w:rPr>
        <w:br w:type="page"/>
      </w:r>
      <w:r w:rsidR="00E82AF5" w:rsidRPr="00B65B97">
        <w:rPr>
          <w:rStyle w:val="Enfasigrassetto"/>
          <w:rFonts w:ascii="Comic Sans MS" w:hAnsi="Comic Sans MS"/>
        </w:rPr>
        <w:lastRenderedPageBreak/>
        <w:t xml:space="preserve"> </w:t>
      </w:r>
    </w:p>
    <w:p w14:paraId="3A7961DC" w14:textId="6006E489" w:rsidR="0002635D" w:rsidRPr="00B65B97" w:rsidRDefault="005E172C" w:rsidP="009D5D39">
      <w:pPr>
        <w:pStyle w:val="Titolo1"/>
        <w:pBdr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jc w:val="center"/>
        <w:rPr>
          <w:rFonts w:ascii="Comic Sans MS" w:hAnsi="Comic Sans MS"/>
        </w:rPr>
      </w:pPr>
      <w:r w:rsidRPr="00B65B97">
        <w:rPr>
          <w:rFonts w:ascii="Comic Sans MS" w:hAnsi="Comic Sans MS"/>
        </w:rPr>
        <w:t>DICHIARAZIONI</w:t>
      </w:r>
      <w:r w:rsidR="0002635D" w:rsidRPr="00B65B97">
        <w:rPr>
          <w:rFonts w:ascii="Comic Sans MS" w:hAnsi="Comic Sans MS"/>
        </w:rPr>
        <w:t xml:space="preserve"> </w:t>
      </w:r>
      <w:r w:rsidR="009731A8" w:rsidRPr="00B65B97">
        <w:rPr>
          <w:rFonts w:ascii="Comic Sans MS" w:hAnsi="Comic Sans MS"/>
        </w:rPr>
        <w:t>INTEGRATIVE</w:t>
      </w:r>
    </w:p>
    <w:p w14:paraId="2E404F2F" w14:textId="77777777" w:rsidR="0002635D" w:rsidRPr="00B65B97" w:rsidRDefault="0002635D" w:rsidP="0002635D">
      <w:pPr>
        <w:pStyle w:val="Corpodeltest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Comic Sans MS" w:hAnsi="Comic Sans MS"/>
          <w:b w:val="0"/>
          <w:bCs w:val="0"/>
        </w:rPr>
      </w:pPr>
      <w:r w:rsidRPr="00B65B97">
        <w:rPr>
          <w:rFonts w:ascii="Comic Sans MS" w:hAnsi="Comic Sans MS"/>
          <w:b w:val="0"/>
        </w:rPr>
        <w:t>Dichiarazione sostitutiva di certificazione</w:t>
      </w:r>
    </w:p>
    <w:p w14:paraId="742A8853" w14:textId="77777777" w:rsidR="0002635D" w:rsidRPr="00B65B97" w:rsidRDefault="0002635D" w:rsidP="0002635D">
      <w:pPr>
        <w:pStyle w:val="Corpodeltesto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Comic Sans MS" w:hAnsi="Comic Sans MS"/>
          <w:b w:val="0"/>
          <w:sz w:val="20"/>
          <w:szCs w:val="20"/>
        </w:rPr>
      </w:pPr>
      <w:r w:rsidRPr="00B65B97">
        <w:rPr>
          <w:rFonts w:ascii="Comic Sans MS" w:hAnsi="Comic Sans MS"/>
          <w:b w:val="0"/>
        </w:rPr>
        <w:t>rilasciata ai sensi dagli articoli 46 e 47 del D.P.R. n. 445 del 28.12.2000</w:t>
      </w:r>
    </w:p>
    <w:p w14:paraId="1EBCD895" w14:textId="77777777" w:rsidR="0002635D" w:rsidRPr="00B65B97" w:rsidRDefault="0002635D" w:rsidP="0002635D">
      <w:pPr>
        <w:pStyle w:val="Titolo"/>
        <w:ind w:right="724"/>
        <w:rPr>
          <w:rFonts w:ascii="Comic Sans MS" w:hAnsi="Comic Sans MS"/>
          <w:b/>
          <w:bCs/>
        </w:rPr>
      </w:pPr>
    </w:p>
    <w:p w14:paraId="23D203DA" w14:textId="77777777" w:rsidR="007B6730" w:rsidRPr="007B6730" w:rsidRDefault="007B6730" w:rsidP="007B6730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24"/>
          <w:szCs w:val="24"/>
        </w:rPr>
      </w:pPr>
      <w:r w:rsidRPr="007B6730">
        <w:rPr>
          <w:rFonts w:ascii="Comic Sans MS" w:hAnsi="Comic Sans MS"/>
          <w:b/>
          <w:bCs/>
          <w:sz w:val="24"/>
          <w:szCs w:val="24"/>
        </w:rPr>
        <w:t xml:space="preserve">Procedura aperta per l’affidamento del servizio di “Gestione del Fondo </w:t>
      </w:r>
      <w:proofErr w:type="spellStart"/>
      <w:r w:rsidRPr="007B6730">
        <w:rPr>
          <w:rFonts w:ascii="Comic Sans MS" w:hAnsi="Comic Sans MS"/>
          <w:b/>
          <w:bCs/>
          <w:sz w:val="24"/>
          <w:szCs w:val="24"/>
        </w:rPr>
        <w:t>Microcredito</w:t>
      </w:r>
      <w:proofErr w:type="spellEnd"/>
      <w:r w:rsidRPr="007B6730">
        <w:rPr>
          <w:rFonts w:ascii="Comic Sans MS" w:hAnsi="Comic Sans MS"/>
          <w:b/>
          <w:bCs/>
          <w:sz w:val="24"/>
          <w:szCs w:val="24"/>
        </w:rPr>
        <w:t xml:space="preserve">” - </w:t>
      </w:r>
      <w:proofErr w:type="spellStart"/>
      <w:proofErr w:type="gramStart"/>
      <w:r w:rsidRPr="007B6730">
        <w:rPr>
          <w:rFonts w:ascii="Comic Sans MS" w:hAnsi="Comic Sans MS"/>
          <w:b/>
          <w:bCs/>
          <w:sz w:val="24"/>
          <w:szCs w:val="24"/>
        </w:rPr>
        <w:t>D.Lgs</w:t>
      </w:r>
      <w:proofErr w:type="gramEnd"/>
      <w:r w:rsidRPr="007B6730">
        <w:rPr>
          <w:rFonts w:ascii="Comic Sans MS" w:hAnsi="Comic Sans MS"/>
          <w:b/>
          <w:bCs/>
          <w:sz w:val="24"/>
          <w:szCs w:val="24"/>
        </w:rPr>
        <w:t>.</w:t>
      </w:r>
      <w:proofErr w:type="spellEnd"/>
      <w:r w:rsidRPr="007B6730">
        <w:rPr>
          <w:rFonts w:ascii="Comic Sans MS" w:hAnsi="Comic Sans MS"/>
          <w:b/>
          <w:bCs/>
          <w:sz w:val="24"/>
          <w:szCs w:val="24"/>
        </w:rPr>
        <w:t xml:space="preserve"> n. 50/2016 artt. 60 e 36 comma 9. </w:t>
      </w:r>
    </w:p>
    <w:p w14:paraId="349F791B" w14:textId="77777777" w:rsidR="004D74D4" w:rsidRPr="004D74D4" w:rsidRDefault="004D74D4" w:rsidP="004D74D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24"/>
          <w:szCs w:val="24"/>
        </w:rPr>
      </w:pPr>
      <w:r w:rsidRPr="004D74D4">
        <w:rPr>
          <w:rFonts w:ascii="Comic Sans MS" w:hAnsi="Comic Sans MS"/>
          <w:b/>
          <w:bCs/>
          <w:sz w:val="24"/>
          <w:szCs w:val="24"/>
        </w:rPr>
        <w:t>Importo base di gara: € 137.096,77 – Valore massimo dell’appalto: € 213.996,77</w:t>
      </w:r>
    </w:p>
    <w:p w14:paraId="589A02F8" w14:textId="38D69A75" w:rsidR="00772477" w:rsidRDefault="004D74D4" w:rsidP="004D74D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24"/>
          <w:szCs w:val="24"/>
        </w:rPr>
      </w:pPr>
      <w:r w:rsidRPr="004D74D4">
        <w:rPr>
          <w:rFonts w:ascii="Comic Sans MS" w:hAnsi="Comic Sans MS"/>
          <w:b/>
          <w:bCs/>
          <w:sz w:val="24"/>
          <w:szCs w:val="24"/>
        </w:rPr>
        <w:t>GARA n. 8311497 - CIG 89346377B1</w:t>
      </w:r>
    </w:p>
    <w:p w14:paraId="1BF0455C" w14:textId="77777777" w:rsidR="004D74D4" w:rsidRPr="00B65B97" w:rsidRDefault="004D74D4" w:rsidP="004D74D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24"/>
        </w:rPr>
      </w:pPr>
    </w:p>
    <w:p w14:paraId="0750B867" w14:textId="26C7C292" w:rsidR="00ED4C8F" w:rsidRPr="00E53F7D" w:rsidRDefault="00ED4C8F" w:rsidP="00707AAE">
      <w:pPr>
        <w:rPr>
          <w:rFonts w:ascii="Comic Sans MS" w:hAnsi="Comic Sans MS"/>
          <w:sz w:val="22"/>
          <w:szCs w:val="22"/>
          <w:lang w:eastAsia="ko-KR"/>
        </w:rPr>
      </w:pPr>
      <w:r w:rsidRPr="00E53F7D">
        <w:rPr>
          <w:rFonts w:ascii="Comic Sans MS" w:hAnsi="Comic Sans MS"/>
          <w:sz w:val="22"/>
          <w:szCs w:val="22"/>
        </w:rPr>
        <w:t>Il/La</w:t>
      </w:r>
      <w:r w:rsidR="009337B8" w:rsidRPr="00E53F7D">
        <w:rPr>
          <w:rFonts w:ascii="Comic Sans MS" w:hAnsi="Comic Sans MS"/>
          <w:sz w:val="22"/>
          <w:szCs w:val="22"/>
        </w:rPr>
        <w:t xml:space="preserve"> </w:t>
      </w:r>
      <w:r w:rsidRPr="00E53F7D">
        <w:rPr>
          <w:rFonts w:ascii="Comic Sans MS" w:hAnsi="Comic Sans MS"/>
          <w:sz w:val="22"/>
          <w:szCs w:val="22"/>
        </w:rPr>
        <w:t>sottoscritto/a</w:t>
      </w:r>
      <w:r w:rsidR="009337B8" w:rsidRPr="00E53F7D">
        <w:rPr>
          <w:rFonts w:ascii="Comic Sans MS" w:hAnsi="Comic Sans MS"/>
          <w:sz w:val="22"/>
          <w:szCs w:val="22"/>
        </w:rPr>
        <w:t xml:space="preserve"> </w:t>
      </w:r>
      <w:r w:rsidRPr="00E53F7D">
        <w:rPr>
          <w:rFonts w:ascii="Comic Sans MS" w:hAnsi="Comic Sans MS"/>
          <w:sz w:val="22"/>
          <w:szCs w:val="22"/>
        </w:rPr>
        <w:t>_______________________________________________________________</w:t>
      </w:r>
      <w:r w:rsidRPr="00E53F7D">
        <w:rPr>
          <w:rFonts w:ascii="Comic Sans MS" w:hAnsi="Comic Sans MS"/>
          <w:sz w:val="22"/>
          <w:szCs w:val="22"/>
        </w:rPr>
        <w:br/>
        <w:t xml:space="preserve">nato/a </w:t>
      </w:r>
      <w:proofErr w:type="spellStart"/>
      <w:r w:rsidRPr="00E53F7D">
        <w:rPr>
          <w:rFonts w:ascii="Comic Sans MS" w:hAnsi="Comic Sans MS"/>
          <w:sz w:val="22"/>
          <w:szCs w:val="22"/>
        </w:rPr>
        <w:t>a</w:t>
      </w:r>
      <w:proofErr w:type="spellEnd"/>
      <w:r w:rsidRPr="00E53F7D">
        <w:rPr>
          <w:rFonts w:ascii="Comic Sans MS" w:hAnsi="Comic Sans MS"/>
          <w:sz w:val="22"/>
          <w:szCs w:val="22"/>
        </w:rPr>
        <w:t xml:space="preserve"> ___________________ (______) il ___________, residente a ___________________ (____) in via __________________________________________________________ n. ________,</w:t>
      </w:r>
      <w:r w:rsidRPr="00E53F7D">
        <w:rPr>
          <w:rFonts w:ascii="Comic Sans MS" w:hAnsi="Comic Sans MS"/>
          <w:sz w:val="22"/>
          <w:szCs w:val="22"/>
        </w:rPr>
        <w:br/>
        <w:t>titolato a sottoscrivere legalmente la presente dichiarazione per conto ______________,</w:t>
      </w:r>
      <w:r w:rsidRPr="00E53F7D">
        <w:rPr>
          <w:rFonts w:ascii="Comic Sans MS" w:hAnsi="Comic Sans MS"/>
          <w:sz w:val="22"/>
          <w:szCs w:val="22"/>
        </w:rPr>
        <w:br/>
        <w:t>con sede legale in _________________________________________________, CAP_________</w:t>
      </w:r>
      <w:r w:rsidRPr="00E53F7D">
        <w:rPr>
          <w:rFonts w:ascii="Comic Sans MS" w:hAnsi="Comic Sans MS"/>
          <w:sz w:val="22"/>
          <w:szCs w:val="22"/>
        </w:rPr>
        <w:br/>
        <w:t>via</w:t>
      </w:r>
      <w:r w:rsidR="008A23FC" w:rsidRPr="00E53F7D">
        <w:rPr>
          <w:rFonts w:ascii="Comic Sans MS" w:hAnsi="Comic Sans MS"/>
          <w:sz w:val="22"/>
          <w:szCs w:val="22"/>
        </w:rPr>
        <w:t xml:space="preserve"> </w:t>
      </w:r>
      <w:r w:rsidRPr="00E53F7D">
        <w:rPr>
          <w:rFonts w:ascii="Comic Sans MS" w:hAnsi="Comic Sans MS"/>
          <w:sz w:val="22"/>
          <w:szCs w:val="22"/>
        </w:rPr>
        <w:t xml:space="preserve">____________________________________n.____ codice fiscale ____________ Partita IVA ________________________, </w:t>
      </w:r>
      <w:proofErr w:type="spellStart"/>
      <w:r w:rsidR="00707AAE">
        <w:rPr>
          <w:rFonts w:ascii="Comic Sans MS" w:hAnsi="Comic Sans MS"/>
          <w:sz w:val="22"/>
          <w:szCs w:val="22"/>
        </w:rPr>
        <w:t>pec</w:t>
      </w:r>
      <w:proofErr w:type="spellEnd"/>
      <w:r w:rsidR="00707AAE">
        <w:rPr>
          <w:rStyle w:val="Rimandonotaapidipagina"/>
          <w:rFonts w:ascii="Comic Sans MS" w:hAnsi="Comic Sans MS"/>
          <w:sz w:val="22"/>
          <w:szCs w:val="22"/>
        </w:rPr>
        <w:footnoteReference w:id="1"/>
      </w:r>
      <w:r w:rsidR="00707AAE">
        <w:rPr>
          <w:rFonts w:ascii="Comic Sans MS" w:hAnsi="Comic Sans MS"/>
          <w:sz w:val="22"/>
          <w:szCs w:val="22"/>
        </w:rPr>
        <w:t xml:space="preserve"> _____________________, </w:t>
      </w:r>
      <w:r w:rsidRPr="00E53F7D">
        <w:rPr>
          <w:rFonts w:ascii="Comic Sans MS" w:hAnsi="Comic Sans MS"/>
          <w:sz w:val="22"/>
          <w:szCs w:val="22"/>
        </w:rPr>
        <w:t>come si rileva dal seguente atto ______________________</w:t>
      </w:r>
    </w:p>
    <w:p w14:paraId="3EBEF7AC" w14:textId="77777777" w:rsidR="00ED4C8F" w:rsidRPr="00E53F7D" w:rsidRDefault="00ED4C8F" w:rsidP="00E53F7D">
      <w:pPr>
        <w:jc w:val="both"/>
        <w:rPr>
          <w:rFonts w:ascii="Comic Sans MS" w:eastAsia="MS Mincho" w:hAnsi="Comic Sans MS"/>
          <w:sz w:val="22"/>
          <w:szCs w:val="22"/>
          <w:lang w:eastAsia="ko-KR"/>
        </w:rPr>
      </w:pPr>
    </w:p>
    <w:p w14:paraId="3D09D260" w14:textId="77777777" w:rsidR="0046724D" w:rsidRPr="00E53F7D" w:rsidRDefault="0046724D" w:rsidP="00E53F7D">
      <w:pPr>
        <w:jc w:val="both"/>
        <w:rPr>
          <w:rFonts w:ascii="Comic Sans MS" w:eastAsia="MS Mincho" w:hAnsi="Comic Sans MS"/>
          <w:sz w:val="22"/>
          <w:szCs w:val="22"/>
          <w:lang w:eastAsia="ko-KR"/>
        </w:rPr>
      </w:pPr>
      <w:r w:rsidRPr="00E53F7D">
        <w:rPr>
          <w:rFonts w:ascii="Comic Sans MS" w:eastAsia="MS Mincho" w:hAnsi="Comic Sans MS"/>
          <w:sz w:val="22"/>
          <w:szCs w:val="22"/>
          <w:lang w:eastAsia="ko-KR"/>
        </w:rPr>
        <w:t>di seguito denominato concorrente</w:t>
      </w:r>
    </w:p>
    <w:p w14:paraId="5B4D19C9" w14:textId="77777777" w:rsidR="0046724D" w:rsidRPr="00E53F7D" w:rsidRDefault="0046724D" w:rsidP="00E53F7D">
      <w:pPr>
        <w:jc w:val="center"/>
        <w:rPr>
          <w:rFonts w:ascii="Comic Sans MS" w:eastAsia="MS Mincho" w:hAnsi="Comic Sans MS"/>
          <w:b/>
          <w:bCs/>
          <w:sz w:val="22"/>
          <w:szCs w:val="22"/>
          <w:lang w:eastAsia="ko-KR"/>
        </w:rPr>
      </w:pPr>
      <w:r w:rsidRPr="00E53F7D">
        <w:rPr>
          <w:rFonts w:ascii="Comic Sans MS" w:eastAsia="MS Mincho" w:hAnsi="Comic Sans MS"/>
          <w:b/>
          <w:bCs/>
          <w:sz w:val="22"/>
          <w:szCs w:val="22"/>
          <w:lang w:eastAsia="ko-KR"/>
        </w:rPr>
        <w:t xml:space="preserve">DICHIARA </w:t>
      </w:r>
    </w:p>
    <w:p w14:paraId="37E32A08" w14:textId="77777777" w:rsidR="0046724D" w:rsidRPr="00E53F7D" w:rsidRDefault="0046724D" w:rsidP="00E53F7D">
      <w:pPr>
        <w:jc w:val="both"/>
        <w:rPr>
          <w:rFonts w:ascii="Comic Sans MS" w:hAnsi="Comic Sans MS"/>
          <w:b/>
          <w:bCs/>
          <w:i/>
          <w:iCs/>
          <w:sz w:val="22"/>
          <w:szCs w:val="22"/>
        </w:rPr>
      </w:pPr>
    </w:p>
    <w:p w14:paraId="20D051F8" w14:textId="3EC06CA6" w:rsidR="0046724D" w:rsidRPr="00E53F7D" w:rsidRDefault="0046724D" w:rsidP="00E53F7D">
      <w:pPr>
        <w:jc w:val="both"/>
        <w:rPr>
          <w:rFonts w:ascii="Comic Sans MS" w:eastAsia="MS Mincho" w:hAnsi="Comic Sans MS"/>
          <w:sz w:val="22"/>
          <w:szCs w:val="22"/>
          <w:lang w:eastAsia="ko-KR"/>
        </w:rPr>
      </w:pPr>
      <w:r w:rsidRPr="00E53F7D">
        <w:rPr>
          <w:rFonts w:ascii="Comic Sans MS" w:eastAsia="MS Mincho" w:hAnsi="Comic Sans MS"/>
          <w:sz w:val="22"/>
          <w:szCs w:val="22"/>
          <w:lang w:eastAsia="ko-KR"/>
        </w:rPr>
        <w:t>ai sensi e per gli effetti degli articoli 46 e 47, nonché dell’articolo 76 del D.P.R. n. 445/2000 e consapevole della responsabilità e delle conseguenze civili e penali previste in caso di dichiarazioni mendaci o formazione od uso di atti falsi, e in caso di esibizione di atti contenenti dati non più corrispondenti a verità, nonché consapevole che qualora emerga la non veridicità del contenuto della presente dichiarazione decadrà dai benefici per i quali la dichiarazione è rilasciata</w:t>
      </w:r>
    </w:p>
    <w:p w14:paraId="3FA8C535" w14:textId="56693F06" w:rsidR="00281D28" w:rsidRPr="00E53F7D" w:rsidRDefault="00281D28" w:rsidP="00E53F7D">
      <w:pPr>
        <w:jc w:val="both"/>
        <w:rPr>
          <w:rFonts w:ascii="Comic Sans MS" w:eastAsia="MS Mincho" w:hAnsi="Comic Sans MS"/>
          <w:sz w:val="22"/>
          <w:szCs w:val="22"/>
          <w:lang w:eastAsia="ko-KR"/>
        </w:rPr>
      </w:pPr>
    </w:p>
    <w:p w14:paraId="31B293BA" w14:textId="5C0E1283" w:rsidR="00281D28" w:rsidRPr="00E53F7D" w:rsidRDefault="00281D28" w:rsidP="00E53F7D">
      <w:pPr>
        <w:widowControl w:val="0"/>
        <w:spacing w:after="120"/>
        <w:ind w:right="567"/>
        <w:jc w:val="both"/>
        <w:outlineLvl w:val="0"/>
        <w:rPr>
          <w:rFonts w:ascii="Comic Sans MS" w:eastAsia="Times New Roman" w:hAnsi="Comic Sans MS"/>
          <w:sz w:val="22"/>
          <w:szCs w:val="22"/>
          <w:lang w:eastAsia="it-IT"/>
        </w:rPr>
      </w:pPr>
      <w:r w:rsidRPr="00E53F7D">
        <w:rPr>
          <w:rFonts w:ascii="Comic Sans MS" w:eastAsia="Times New Roman" w:hAnsi="Comic Sans MS"/>
          <w:b/>
          <w:sz w:val="22"/>
          <w:szCs w:val="22"/>
          <w:u w:val="single"/>
          <w:lang w:eastAsia="it-IT"/>
        </w:rPr>
        <w:t>A. Dichiarazioni integrative</w:t>
      </w:r>
      <w:r w:rsidR="00BB13D7" w:rsidRPr="00E53F7D">
        <w:rPr>
          <w:rFonts w:ascii="Comic Sans MS" w:eastAsia="Times New Roman" w:hAnsi="Comic Sans MS"/>
          <w:sz w:val="22"/>
          <w:szCs w:val="22"/>
          <w:lang w:eastAsia="it-IT"/>
        </w:rPr>
        <w:t xml:space="preserve"> </w:t>
      </w:r>
      <w:r w:rsidR="00A24ED7" w:rsidRPr="00E53F7D">
        <w:rPr>
          <w:rFonts w:ascii="Comic Sans MS" w:eastAsia="Times New Roman" w:hAnsi="Comic Sans MS"/>
          <w:sz w:val="22"/>
          <w:szCs w:val="22"/>
          <w:lang w:eastAsia="it-IT"/>
        </w:rPr>
        <w:t>(</w:t>
      </w:r>
      <w:r w:rsidR="00A24ED7" w:rsidRPr="004F6F56">
        <w:rPr>
          <w:rFonts w:ascii="Comic Sans MS" w:eastAsia="Times New Roman" w:hAnsi="Comic Sans MS"/>
          <w:sz w:val="22"/>
          <w:szCs w:val="22"/>
          <w:lang w:eastAsia="it-IT"/>
        </w:rPr>
        <w:t xml:space="preserve">punto </w:t>
      </w:r>
      <w:r w:rsidR="00C7208A" w:rsidRPr="004F6F56">
        <w:rPr>
          <w:rFonts w:ascii="Comic Sans MS" w:eastAsia="Times New Roman" w:hAnsi="Comic Sans MS"/>
          <w:sz w:val="22"/>
          <w:szCs w:val="22"/>
          <w:lang w:eastAsia="it-IT"/>
        </w:rPr>
        <w:t>1</w:t>
      </w:r>
      <w:r w:rsidR="004F6F56" w:rsidRPr="004F6F56">
        <w:rPr>
          <w:rFonts w:ascii="Comic Sans MS" w:eastAsia="Times New Roman" w:hAnsi="Comic Sans MS"/>
          <w:sz w:val="22"/>
          <w:szCs w:val="22"/>
          <w:lang w:eastAsia="it-IT"/>
        </w:rPr>
        <w:t>5</w:t>
      </w:r>
      <w:r w:rsidR="00BB13D7" w:rsidRPr="004F6F56">
        <w:rPr>
          <w:rFonts w:ascii="Comic Sans MS" w:eastAsia="Times New Roman" w:hAnsi="Comic Sans MS"/>
          <w:sz w:val="22"/>
          <w:szCs w:val="22"/>
          <w:lang w:eastAsia="it-IT"/>
        </w:rPr>
        <w:t>.</w:t>
      </w:r>
      <w:r w:rsidR="0046663D" w:rsidRPr="004F6F56">
        <w:rPr>
          <w:rFonts w:ascii="Comic Sans MS" w:eastAsia="Times New Roman" w:hAnsi="Comic Sans MS"/>
          <w:sz w:val="22"/>
          <w:szCs w:val="22"/>
          <w:lang w:eastAsia="it-IT"/>
        </w:rPr>
        <w:t>3</w:t>
      </w:r>
      <w:r w:rsidR="00DB0579" w:rsidRPr="004F6F56">
        <w:rPr>
          <w:rFonts w:ascii="Comic Sans MS" w:eastAsia="Times New Roman" w:hAnsi="Comic Sans MS"/>
          <w:sz w:val="22"/>
          <w:szCs w:val="22"/>
          <w:lang w:eastAsia="it-IT"/>
        </w:rPr>
        <w:t>.</w:t>
      </w:r>
      <w:r w:rsidR="00DB0579">
        <w:rPr>
          <w:rFonts w:ascii="Comic Sans MS" w:eastAsia="Times New Roman" w:hAnsi="Comic Sans MS"/>
          <w:sz w:val="22"/>
          <w:szCs w:val="22"/>
          <w:lang w:eastAsia="it-IT"/>
        </w:rPr>
        <w:t>1</w:t>
      </w:r>
      <w:r w:rsidRPr="00E53F7D">
        <w:rPr>
          <w:rFonts w:ascii="Comic Sans MS" w:eastAsia="Times New Roman" w:hAnsi="Comic Sans MS"/>
          <w:sz w:val="22"/>
          <w:szCs w:val="22"/>
          <w:lang w:eastAsia="it-IT"/>
        </w:rPr>
        <w:t xml:space="preserve"> disciplinare di gara)</w:t>
      </w:r>
    </w:p>
    <w:p w14:paraId="509FF626" w14:textId="38A598C1" w:rsidR="002C5347" w:rsidRPr="00E53F7D" w:rsidRDefault="001F4C4D" w:rsidP="00E53F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284" w:hanging="283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t xml:space="preserve">dichiara di non incorrere nelle cause di esclusione di cui di all’art. 80, comma 1, </w:t>
      </w:r>
      <w:proofErr w:type="spellStart"/>
      <w:proofErr w:type="gramStart"/>
      <w:r w:rsidRPr="00E53F7D">
        <w:rPr>
          <w:rFonts w:ascii="Comic Sans MS" w:hAnsi="Comic Sans MS" w:cs="Garamond"/>
          <w:i/>
          <w:iCs/>
          <w:color w:val="000000"/>
        </w:rPr>
        <w:t>lett.a</w:t>
      </w:r>
      <w:proofErr w:type="spellEnd"/>
      <w:proofErr w:type="gramEnd"/>
      <w:r w:rsidRPr="00E53F7D">
        <w:rPr>
          <w:rFonts w:ascii="Comic Sans MS" w:hAnsi="Comic Sans MS" w:cs="Garamond"/>
          <w:i/>
          <w:iCs/>
          <w:color w:val="000000"/>
        </w:rPr>
        <w:t xml:space="preserve">, b, </w:t>
      </w:r>
      <w:proofErr w:type="spellStart"/>
      <w:r w:rsidRPr="00E53F7D">
        <w:rPr>
          <w:rFonts w:ascii="Comic Sans MS" w:hAnsi="Comic Sans MS" w:cs="Garamond"/>
          <w:i/>
          <w:iCs/>
          <w:color w:val="000000"/>
        </w:rPr>
        <w:t>b.bis</w:t>
      </w:r>
      <w:proofErr w:type="spellEnd"/>
      <w:r w:rsidRPr="00E53F7D">
        <w:rPr>
          <w:rFonts w:ascii="Comic Sans MS" w:hAnsi="Comic Sans MS" w:cs="Garamond"/>
          <w:i/>
          <w:iCs/>
          <w:color w:val="000000"/>
        </w:rPr>
        <w:t>, comma 3, comma 4</w:t>
      </w:r>
      <w:r w:rsidRPr="004F6F56">
        <w:rPr>
          <w:rFonts w:ascii="Comic Sans MS" w:hAnsi="Comic Sans MS" w:cs="Garamond"/>
          <w:b/>
          <w:i/>
          <w:iCs/>
          <w:color w:val="000000"/>
        </w:rPr>
        <w:t>, comma 5</w:t>
      </w:r>
      <w:r w:rsidRPr="00E53F7D">
        <w:rPr>
          <w:rFonts w:ascii="Comic Sans MS" w:hAnsi="Comic Sans MS" w:cs="Garamond"/>
          <w:i/>
          <w:iCs/>
          <w:color w:val="000000"/>
        </w:rPr>
        <w:t xml:space="preserve"> </w:t>
      </w:r>
      <w:proofErr w:type="spellStart"/>
      <w:r w:rsidRPr="00E53F7D">
        <w:rPr>
          <w:rFonts w:ascii="Comic Sans MS" w:hAnsi="Comic Sans MS" w:cs="Garamond"/>
          <w:i/>
          <w:iCs/>
          <w:color w:val="000000"/>
        </w:rPr>
        <w:t>lett</w:t>
      </w:r>
      <w:proofErr w:type="spellEnd"/>
      <w:r w:rsidRPr="00E53F7D">
        <w:rPr>
          <w:rFonts w:ascii="Comic Sans MS" w:hAnsi="Comic Sans MS" w:cs="Garamond"/>
          <w:i/>
          <w:iCs/>
          <w:color w:val="000000"/>
        </w:rPr>
        <w:t xml:space="preserve">. b, </w:t>
      </w:r>
      <w:r w:rsidRPr="004F6F56">
        <w:rPr>
          <w:rFonts w:ascii="Comic Sans MS" w:hAnsi="Comic Sans MS" w:cs="Garamond"/>
          <w:b/>
          <w:i/>
          <w:iCs/>
          <w:color w:val="000000"/>
        </w:rPr>
        <w:t>c-bis e c-ter, c-quater / f-bis e f-ter</w:t>
      </w:r>
      <w:r w:rsidRPr="00E53F7D">
        <w:rPr>
          <w:rFonts w:ascii="Comic Sans MS" w:hAnsi="Comic Sans MS" w:cs="Garamond"/>
          <w:i/>
          <w:iCs/>
          <w:color w:val="000000"/>
        </w:rPr>
        <w:t>, comma 10 e 10 bis del Codice</w:t>
      </w:r>
      <w:r w:rsidR="00A65961" w:rsidRPr="00E53F7D">
        <w:rPr>
          <w:rFonts w:ascii="Comic Sans MS" w:hAnsi="Comic Sans MS" w:cs="Garamond"/>
          <w:i/>
          <w:iCs/>
          <w:color w:val="000000"/>
        </w:rPr>
        <w:t>;</w:t>
      </w:r>
    </w:p>
    <w:p w14:paraId="464D2175" w14:textId="77777777" w:rsidR="00E7206B" w:rsidRPr="00E53F7D" w:rsidRDefault="00E7206B" w:rsidP="00E53F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t>(Scegliere l’opzione che ricorre)</w:t>
      </w:r>
    </w:p>
    <w:p w14:paraId="74AFE20C" w14:textId="77777777" w:rsidR="00E7206B" w:rsidRPr="00E53F7D" w:rsidRDefault="00E7206B" w:rsidP="00E53F7D">
      <w:pPr>
        <w:pStyle w:val="Paragrafoelenco"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sym w:font="Symbol" w:char="F09D"/>
      </w:r>
      <w:r w:rsidRPr="00E53F7D">
        <w:rPr>
          <w:rFonts w:ascii="Comic Sans MS" w:hAnsi="Comic Sans MS" w:cs="Garamond"/>
          <w:i/>
          <w:iCs/>
          <w:color w:val="000000"/>
        </w:rPr>
        <w:t xml:space="preserve"> </w:t>
      </w:r>
      <w:r w:rsidR="002C5347" w:rsidRPr="00E53F7D">
        <w:rPr>
          <w:rFonts w:ascii="Comic Sans MS" w:hAnsi="Comic Sans MS" w:cs="Garamond"/>
          <w:i/>
          <w:iCs/>
          <w:color w:val="000000"/>
        </w:rPr>
        <w:t xml:space="preserve">dichiara i </w:t>
      </w:r>
      <w:r w:rsidRPr="00E53F7D">
        <w:rPr>
          <w:rFonts w:ascii="Comic Sans MS" w:hAnsi="Comic Sans MS" w:cs="Garamond"/>
          <w:i/>
          <w:iCs/>
          <w:color w:val="000000"/>
        </w:rPr>
        <w:t xml:space="preserve">seguenti </w:t>
      </w:r>
      <w:r w:rsidR="002C5347" w:rsidRPr="00E53F7D">
        <w:rPr>
          <w:rFonts w:ascii="Comic Sans MS" w:hAnsi="Comic Sans MS" w:cs="Garamond"/>
          <w:i/>
          <w:iCs/>
          <w:color w:val="000000"/>
        </w:rPr>
        <w:t xml:space="preserve">dati identificativi (nome, cognome, data </w:t>
      </w:r>
      <w:proofErr w:type="gramStart"/>
      <w:r w:rsidR="002C5347" w:rsidRPr="00E53F7D">
        <w:rPr>
          <w:rFonts w:ascii="Comic Sans MS" w:hAnsi="Comic Sans MS" w:cs="Garamond"/>
          <w:i/>
          <w:iCs/>
          <w:color w:val="000000"/>
        </w:rPr>
        <w:t>e</w:t>
      </w:r>
      <w:proofErr w:type="gramEnd"/>
      <w:r w:rsidR="002C5347" w:rsidRPr="00E53F7D">
        <w:rPr>
          <w:rFonts w:ascii="Comic Sans MS" w:hAnsi="Comic Sans MS" w:cs="Garamond"/>
          <w:i/>
          <w:iCs/>
          <w:color w:val="000000"/>
        </w:rPr>
        <w:t xml:space="preserve"> luogo di nascita, codice fiscale, comune di residenza etc.) dei soggetti di cui all’art. 80, comma 3 del Codice, </w:t>
      </w:r>
    </w:p>
    <w:tbl>
      <w:tblPr>
        <w:tblStyle w:val="Grigliatabella"/>
        <w:tblW w:w="0" w:type="auto"/>
        <w:tblInd w:w="851" w:type="dxa"/>
        <w:tblLook w:val="04A0" w:firstRow="1" w:lastRow="0" w:firstColumn="1" w:lastColumn="0" w:noHBand="0" w:noVBand="1"/>
      </w:tblPr>
      <w:tblGrid>
        <w:gridCol w:w="1865"/>
        <w:gridCol w:w="2241"/>
        <w:gridCol w:w="1701"/>
        <w:gridCol w:w="2835"/>
      </w:tblGrid>
      <w:tr w:rsidR="00E7206B" w:rsidRPr="00E53F7D" w14:paraId="1B4EBD6B" w14:textId="3C0FD51B" w:rsidTr="00E7206B">
        <w:tc>
          <w:tcPr>
            <w:tcW w:w="1865" w:type="dxa"/>
          </w:tcPr>
          <w:p w14:paraId="14422222" w14:textId="33D5CB12" w:rsidR="00E7206B" w:rsidRPr="00E53F7D" w:rsidRDefault="00E7206B" w:rsidP="004F6F56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  <w:r w:rsidRPr="00E53F7D">
              <w:rPr>
                <w:rFonts w:ascii="Comic Sans MS" w:hAnsi="Comic Sans MS" w:cs="Garamond"/>
                <w:i/>
                <w:iCs/>
                <w:color w:val="000000"/>
              </w:rPr>
              <w:lastRenderedPageBreak/>
              <w:t xml:space="preserve">Nome e </w:t>
            </w:r>
            <w:r w:rsidR="004F6F56">
              <w:rPr>
                <w:rFonts w:ascii="Comic Sans MS" w:hAnsi="Comic Sans MS" w:cs="Garamond"/>
                <w:i/>
                <w:iCs/>
                <w:color w:val="000000"/>
              </w:rPr>
              <w:t>C</w:t>
            </w:r>
            <w:r w:rsidRPr="00E53F7D">
              <w:rPr>
                <w:rFonts w:ascii="Comic Sans MS" w:hAnsi="Comic Sans MS" w:cs="Garamond"/>
                <w:i/>
                <w:iCs/>
                <w:color w:val="000000"/>
              </w:rPr>
              <w:t>ognome</w:t>
            </w:r>
          </w:p>
        </w:tc>
        <w:tc>
          <w:tcPr>
            <w:tcW w:w="2241" w:type="dxa"/>
          </w:tcPr>
          <w:p w14:paraId="48241D36" w14:textId="61CAC679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  <w:r w:rsidRPr="00E53F7D">
              <w:rPr>
                <w:rFonts w:ascii="Comic Sans MS" w:hAnsi="Comic Sans MS" w:cs="Garamond"/>
                <w:i/>
                <w:iCs/>
                <w:color w:val="000000"/>
              </w:rPr>
              <w:t>Data e luogo di nascita</w:t>
            </w:r>
          </w:p>
        </w:tc>
        <w:tc>
          <w:tcPr>
            <w:tcW w:w="1701" w:type="dxa"/>
          </w:tcPr>
          <w:p w14:paraId="2C817690" w14:textId="3F313FCA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  <w:r w:rsidRPr="00E53F7D">
              <w:rPr>
                <w:rFonts w:ascii="Comic Sans MS" w:hAnsi="Comic Sans MS" w:cs="Garamond"/>
                <w:i/>
                <w:iCs/>
                <w:color w:val="000000"/>
              </w:rPr>
              <w:t>Codice fiscale</w:t>
            </w:r>
          </w:p>
        </w:tc>
        <w:tc>
          <w:tcPr>
            <w:tcW w:w="2835" w:type="dxa"/>
          </w:tcPr>
          <w:p w14:paraId="7DAE32E6" w14:textId="169D9469" w:rsidR="00E7206B" w:rsidRPr="00E53F7D" w:rsidRDefault="004F6F56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  <w:r>
              <w:rPr>
                <w:rFonts w:ascii="Comic Sans MS" w:hAnsi="Comic Sans MS" w:cs="Garamond"/>
                <w:i/>
                <w:iCs/>
                <w:color w:val="000000"/>
              </w:rPr>
              <w:t xml:space="preserve">Comune di </w:t>
            </w:r>
            <w:r w:rsidR="00E7206B" w:rsidRPr="00E53F7D">
              <w:rPr>
                <w:rFonts w:ascii="Comic Sans MS" w:hAnsi="Comic Sans MS" w:cs="Garamond"/>
                <w:i/>
                <w:iCs/>
                <w:color w:val="000000"/>
              </w:rPr>
              <w:t>Residenza</w:t>
            </w:r>
          </w:p>
        </w:tc>
      </w:tr>
      <w:tr w:rsidR="00E7206B" w:rsidRPr="00E53F7D" w14:paraId="2442CF3D" w14:textId="35A88378" w:rsidTr="00E7206B">
        <w:tc>
          <w:tcPr>
            <w:tcW w:w="1865" w:type="dxa"/>
          </w:tcPr>
          <w:p w14:paraId="36C57BE7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241" w:type="dxa"/>
          </w:tcPr>
          <w:p w14:paraId="512F1213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14:paraId="15D555D8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835" w:type="dxa"/>
          </w:tcPr>
          <w:p w14:paraId="344B0B5F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</w:tr>
      <w:tr w:rsidR="00E7206B" w:rsidRPr="00E53F7D" w14:paraId="589860DC" w14:textId="4F50D75E" w:rsidTr="00E7206B">
        <w:tc>
          <w:tcPr>
            <w:tcW w:w="1865" w:type="dxa"/>
          </w:tcPr>
          <w:p w14:paraId="32152C6E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241" w:type="dxa"/>
          </w:tcPr>
          <w:p w14:paraId="7156468F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14:paraId="15DDCA8C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835" w:type="dxa"/>
          </w:tcPr>
          <w:p w14:paraId="78B0143A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</w:tr>
      <w:tr w:rsidR="00E7206B" w:rsidRPr="00E53F7D" w14:paraId="637BC84E" w14:textId="524D3636" w:rsidTr="00E7206B">
        <w:tc>
          <w:tcPr>
            <w:tcW w:w="1865" w:type="dxa"/>
          </w:tcPr>
          <w:p w14:paraId="68C8C790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241" w:type="dxa"/>
          </w:tcPr>
          <w:p w14:paraId="799CD1E0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14:paraId="102C742A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835" w:type="dxa"/>
          </w:tcPr>
          <w:p w14:paraId="1471376B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</w:tr>
      <w:tr w:rsidR="00E7206B" w:rsidRPr="00E53F7D" w14:paraId="5A03FCDC" w14:textId="7639D5F8" w:rsidTr="00E7206B">
        <w:tc>
          <w:tcPr>
            <w:tcW w:w="1865" w:type="dxa"/>
          </w:tcPr>
          <w:p w14:paraId="1EC0413D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241" w:type="dxa"/>
          </w:tcPr>
          <w:p w14:paraId="50938006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14:paraId="45A34F3B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835" w:type="dxa"/>
          </w:tcPr>
          <w:p w14:paraId="2523573D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</w:tr>
      <w:tr w:rsidR="00E7206B" w:rsidRPr="00E53F7D" w14:paraId="6D1C937E" w14:textId="5B2BE2EA" w:rsidTr="00E7206B">
        <w:tc>
          <w:tcPr>
            <w:tcW w:w="1865" w:type="dxa"/>
          </w:tcPr>
          <w:p w14:paraId="66085DAF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241" w:type="dxa"/>
          </w:tcPr>
          <w:p w14:paraId="69FEF3A4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14:paraId="74D5B816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835" w:type="dxa"/>
          </w:tcPr>
          <w:p w14:paraId="46041835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</w:tr>
      <w:tr w:rsidR="00E7206B" w:rsidRPr="00E53F7D" w14:paraId="337EECB7" w14:textId="30B6F4FB" w:rsidTr="00E7206B">
        <w:tc>
          <w:tcPr>
            <w:tcW w:w="1865" w:type="dxa"/>
          </w:tcPr>
          <w:p w14:paraId="7C534A05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241" w:type="dxa"/>
          </w:tcPr>
          <w:p w14:paraId="224BAEC2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14:paraId="4C7C1594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  <w:tc>
          <w:tcPr>
            <w:tcW w:w="2835" w:type="dxa"/>
          </w:tcPr>
          <w:p w14:paraId="4F54A515" w14:textId="77777777" w:rsidR="00E7206B" w:rsidRPr="00E53F7D" w:rsidRDefault="00E7206B" w:rsidP="00E53F7D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567" w:hanging="283"/>
              <w:contextualSpacing/>
              <w:jc w:val="both"/>
              <w:rPr>
                <w:rFonts w:ascii="Comic Sans MS" w:hAnsi="Comic Sans MS" w:cs="Garamond"/>
                <w:i/>
                <w:iCs/>
                <w:color w:val="000000"/>
              </w:rPr>
            </w:pPr>
          </w:p>
        </w:tc>
      </w:tr>
    </w:tbl>
    <w:p w14:paraId="18CEA05F" w14:textId="1431CDE6" w:rsidR="009A2360" w:rsidRPr="00E53F7D" w:rsidRDefault="009A2360" w:rsidP="00E53F7D">
      <w:pPr>
        <w:pStyle w:val="Paragrafoelenco"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t>ovvero</w:t>
      </w:r>
    </w:p>
    <w:p w14:paraId="434B4D95" w14:textId="04930FB7" w:rsidR="00E7206B" w:rsidRPr="00E53F7D" w:rsidRDefault="00E7206B" w:rsidP="00E53F7D">
      <w:pPr>
        <w:pStyle w:val="Paragrafoelenco"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sym w:font="Symbol" w:char="F099"/>
      </w:r>
      <w:r w:rsidRPr="00E53F7D">
        <w:rPr>
          <w:rFonts w:ascii="Comic Sans MS" w:hAnsi="Comic Sans MS" w:cs="Garamond"/>
          <w:i/>
          <w:iCs/>
          <w:color w:val="000000"/>
        </w:rPr>
        <w:t xml:space="preserve"> </w:t>
      </w:r>
      <w:r w:rsidR="002C5347" w:rsidRPr="00E53F7D">
        <w:rPr>
          <w:rFonts w:ascii="Comic Sans MS" w:hAnsi="Comic Sans MS" w:cs="Garamond"/>
          <w:i/>
          <w:iCs/>
          <w:color w:val="000000"/>
        </w:rPr>
        <w:t xml:space="preserve"> indica la </w:t>
      </w:r>
      <w:r w:rsidRPr="00E53F7D">
        <w:rPr>
          <w:rFonts w:ascii="Comic Sans MS" w:hAnsi="Comic Sans MS" w:cs="Garamond"/>
          <w:i/>
          <w:iCs/>
          <w:color w:val="000000"/>
        </w:rPr>
        <w:t xml:space="preserve">seguente </w:t>
      </w:r>
      <w:r w:rsidR="002C5347" w:rsidRPr="00E53F7D">
        <w:rPr>
          <w:rFonts w:ascii="Comic Sans MS" w:hAnsi="Comic Sans MS" w:cs="Garamond"/>
          <w:i/>
          <w:iCs/>
          <w:color w:val="000000"/>
        </w:rPr>
        <w:t>banca dati ufficiale o il pubblico registro da cui i medesimi possono essere ricavati in modo aggiornato alla data di presentazione dell’offerta</w:t>
      </w:r>
    </w:p>
    <w:p w14:paraId="23B2F45C" w14:textId="1309CDF7" w:rsidR="002C5347" w:rsidRPr="00E53F7D" w:rsidRDefault="00E7206B" w:rsidP="00E53F7D">
      <w:pPr>
        <w:pStyle w:val="Paragrafoelenco"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t>--------------------------------------------------------------------------------------------------------------------------</w:t>
      </w:r>
      <w:r w:rsidR="002C5347" w:rsidRPr="00E53F7D">
        <w:rPr>
          <w:rFonts w:ascii="Comic Sans MS" w:hAnsi="Comic Sans MS" w:cs="Garamond"/>
          <w:i/>
          <w:iCs/>
          <w:color w:val="000000"/>
        </w:rPr>
        <w:t xml:space="preserve">; </w:t>
      </w:r>
    </w:p>
    <w:p w14:paraId="23553E1F" w14:textId="77777777" w:rsidR="002C5347" w:rsidRPr="00E53F7D" w:rsidRDefault="002C5347" w:rsidP="00E53F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t xml:space="preserve">dichiara remunerativa l’offerta economica presentata giacché per la sua formulazione ha preso atto e tenuto conto: </w:t>
      </w:r>
    </w:p>
    <w:p w14:paraId="183CF6CB" w14:textId="77777777" w:rsidR="002C5347" w:rsidRPr="00E53F7D" w:rsidRDefault="002C5347" w:rsidP="00E53F7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firstLine="0"/>
        <w:contextualSpacing/>
        <w:jc w:val="both"/>
        <w:rPr>
          <w:rFonts w:ascii="Comic Sans MS" w:hAnsi="Comic Sans MS" w:cs="Garamond"/>
          <w:color w:val="000000"/>
        </w:rPr>
      </w:pPr>
      <w:r w:rsidRPr="00E53F7D">
        <w:rPr>
          <w:rFonts w:ascii="Comic Sans MS" w:hAnsi="Comic Sans MS" w:cs="Garamond"/>
          <w:color w:val="000000"/>
        </w:rPr>
        <w:t xml:space="preserve">delle condizioni contrattuali e degli oneri compresi quelli eventuali relativi in materia di sicurezza, di assicurazione, di condizioni di lavoro e di previdenza e assistenza in vigore nel luogo dove devono essere svolti i servizi/fornitura; </w:t>
      </w:r>
    </w:p>
    <w:p w14:paraId="75D480D1" w14:textId="77777777" w:rsidR="002C5347" w:rsidRPr="00E53F7D" w:rsidRDefault="002C5347" w:rsidP="00E53F7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firstLine="0"/>
        <w:contextualSpacing/>
        <w:jc w:val="both"/>
        <w:rPr>
          <w:rFonts w:ascii="Comic Sans MS" w:hAnsi="Comic Sans MS" w:cs="Garamond"/>
          <w:color w:val="000000"/>
        </w:rPr>
      </w:pPr>
      <w:r w:rsidRPr="00E53F7D">
        <w:rPr>
          <w:rFonts w:ascii="Comic Sans MS" w:hAnsi="Comic Sans MS" w:cs="Garamond"/>
          <w:color w:val="000000"/>
        </w:rPr>
        <w:t xml:space="preserve">di tutte le circostanze generali, particolari e locali, nessuna esclusa ed eccettuata, che possono avere influito o influire sia sulla prestazione dei </w:t>
      </w:r>
      <w:r w:rsidRPr="00E53F7D">
        <w:rPr>
          <w:rFonts w:ascii="Comic Sans MS" w:hAnsi="Comic Sans MS" w:cs="Garamond"/>
          <w:i/>
          <w:iCs/>
          <w:color w:val="000000"/>
        </w:rPr>
        <w:t>servizi/fornitura</w:t>
      </w:r>
      <w:r w:rsidRPr="00E53F7D">
        <w:rPr>
          <w:rFonts w:ascii="Comic Sans MS" w:hAnsi="Comic Sans MS" w:cs="Garamond"/>
          <w:color w:val="000000"/>
        </w:rPr>
        <w:t xml:space="preserve">, sia sulla determinazione della propria offerta; </w:t>
      </w:r>
    </w:p>
    <w:p w14:paraId="745EBF2B" w14:textId="2F3B234D" w:rsidR="002C5347" w:rsidRPr="00E53F7D" w:rsidRDefault="002C5347" w:rsidP="004F6F56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t xml:space="preserve">accetta, senza condizione o riserva alcuna, tutte le norme e disposizioni contenute nella documentazione gara; </w:t>
      </w:r>
    </w:p>
    <w:p w14:paraId="43F3309E" w14:textId="1E1B3DA7" w:rsidR="001F4C4D" w:rsidRPr="00E53F7D" w:rsidRDefault="004F6F56" w:rsidP="00E53F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4F6F56">
        <w:rPr>
          <w:rFonts w:ascii="Comic Sans MS" w:hAnsi="Comic Sans MS" w:cs="Garamond"/>
          <w:i/>
          <w:iCs/>
          <w:color w:val="000000"/>
        </w:rPr>
        <w:t xml:space="preserve">dichiara di essere a conoscenza </w:t>
      </w:r>
      <w:r>
        <w:rPr>
          <w:rFonts w:ascii="Comic Sans MS" w:hAnsi="Comic Sans MS" w:cs="Garamond"/>
          <w:i/>
          <w:iCs/>
          <w:color w:val="000000"/>
        </w:rPr>
        <w:t xml:space="preserve">e di </w:t>
      </w:r>
      <w:r w:rsidR="001F4C4D" w:rsidRPr="00E53F7D">
        <w:rPr>
          <w:rFonts w:ascii="Comic Sans MS" w:hAnsi="Comic Sans MS" w:cs="Garamond"/>
          <w:i/>
          <w:iCs/>
          <w:color w:val="000000"/>
        </w:rPr>
        <w:t xml:space="preserve">accetta il patto di integrità di cui alla DGR Marche n.30 del 22.01.2018 allegato alla documentazione di gara </w:t>
      </w:r>
      <w:r w:rsidRPr="004F6F56">
        <w:rPr>
          <w:rFonts w:ascii="Comic Sans MS" w:hAnsi="Comic Sans MS" w:cs="Garamond"/>
          <w:i/>
          <w:iCs/>
          <w:color w:val="000000"/>
        </w:rPr>
        <w:t>e allegato alla documentazione di gara, e di accettarne incondizionatamente il contenuto e gli effetti (art. 1, comma 17, della L. n. 190/2012);</w:t>
      </w:r>
    </w:p>
    <w:p w14:paraId="0992B6F6" w14:textId="3772F6D4" w:rsidR="00C7208A" w:rsidRPr="00E53F7D" w:rsidRDefault="001F4C4D" w:rsidP="00E53F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t xml:space="preserve">dichiara di essere edotto degli obblighi derivanti dal Codice di comportamento adottato dalla stazione appaltante reperibile al seguente indirizzo: </w:t>
      </w:r>
      <w:hyperlink r:id="rId8" w:history="1">
        <w:r w:rsidRPr="00E53F7D">
          <w:rPr>
            <w:rFonts w:ascii="Comic Sans MS" w:hAnsi="Comic Sans MS" w:cs="Garamond"/>
            <w:i/>
            <w:iCs/>
            <w:color w:val="000000"/>
          </w:rPr>
          <w:t>http://www.norme.marche.it/Delibere/2014/DGR0064_14.pdf</w:t>
        </w:r>
      </w:hyperlink>
      <w:r w:rsidRPr="00E53F7D">
        <w:rPr>
          <w:rFonts w:ascii="Comic Sans MS" w:hAnsi="Comic Sans MS" w:cs="Garamond"/>
          <w:i/>
          <w:iCs/>
          <w:color w:val="000000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14:paraId="10E12B93" w14:textId="2379AD38" w:rsidR="00C7208A" w:rsidRPr="00E53F7D" w:rsidRDefault="004F6F56" w:rsidP="00E53F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4F6F56">
        <w:rPr>
          <w:rFonts w:ascii="Comic Sans MS" w:hAnsi="Comic Sans MS" w:cs="Garamond"/>
          <w:b/>
          <w:i/>
          <w:iCs/>
          <w:color w:val="000000"/>
        </w:rPr>
        <w:t>[in caso di particolari condizioni di esecuzione]</w:t>
      </w:r>
      <w:r w:rsidRPr="004F6F56">
        <w:rPr>
          <w:rFonts w:ascii="Comic Sans MS" w:hAnsi="Comic Sans MS" w:cs="Garamond"/>
          <w:i/>
          <w:iCs/>
          <w:color w:val="000000"/>
        </w:rPr>
        <w:t xml:space="preserve"> </w:t>
      </w:r>
      <w:r w:rsidR="00C7208A" w:rsidRPr="00E53F7D">
        <w:rPr>
          <w:rFonts w:ascii="Comic Sans MS" w:hAnsi="Comic Sans MS" w:cs="Garamond"/>
          <w:i/>
          <w:iCs/>
          <w:color w:val="000000"/>
        </w:rPr>
        <w:t>accetta, ai sensi dell’art. 100, comma 2 del Codice, i requisiti particolari per l’esecuzione del contratto nell’ipotesi in cui risulti aggiudicatario;</w:t>
      </w:r>
    </w:p>
    <w:p w14:paraId="723B7588" w14:textId="0525FD22" w:rsidR="00C7208A" w:rsidRDefault="004F6F56" w:rsidP="00E53F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</w:rPr>
      </w:pPr>
      <w:r w:rsidRPr="004F6F56">
        <w:rPr>
          <w:rFonts w:ascii="Comic Sans MS" w:hAnsi="Comic Sans MS" w:cs="Garamond"/>
          <w:b/>
          <w:i/>
          <w:iCs/>
          <w:color w:val="000000"/>
        </w:rPr>
        <w:t>[facoltativo]</w:t>
      </w:r>
      <w:r w:rsidRPr="004F6F56">
        <w:rPr>
          <w:rFonts w:ascii="Comic Sans MS" w:hAnsi="Comic Sans MS" w:cs="Garamond"/>
          <w:i/>
          <w:iCs/>
          <w:color w:val="000000"/>
        </w:rPr>
        <w:t xml:space="preserve"> </w:t>
      </w:r>
      <w:r w:rsidR="00C7208A" w:rsidRPr="00E53F7D">
        <w:rPr>
          <w:rFonts w:ascii="Comic Sans MS" w:hAnsi="Comic Sans MS" w:cs="Garamond"/>
          <w:i/>
          <w:iCs/>
          <w:color w:val="000000"/>
        </w:rPr>
        <w:t xml:space="preserve">si impegna a sottoscrivere la dichiarazione di conformità agli standard sociali minimi di cui all’allegato I al decreto del Ministero dell’Ambiente e della Tutela del Territorio e del Mare del 6 giugno 2012, allegata al </w:t>
      </w:r>
      <w:r w:rsidR="00C7208A" w:rsidRPr="00E53F7D">
        <w:rPr>
          <w:rFonts w:ascii="Comic Sans MS" w:hAnsi="Comic Sans MS" w:cs="Garamond"/>
          <w:i/>
          <w:iCs/>
        </w:rPr>
        <w:t>contratto;</w:t>
      </w:r>
    </w:p>
    <w:p w14:paraId="5B5DBF40" w14:textId="47241266" w:rsidR="004F6F56" w:rsidRPr="004F6F56" w:rsidRDefault="004F6F56" w:rsidP="004F6F56">
      <w:pPr>
        <w:pStyle w:val="Paragrafoelenco"/>
        <w:numPr>
          <w:ilvl w:val="1"/>
          <w:numId w:val="2"/>
        </w:numPr>
        <w:spacing w:after="0" w:line="240" w:lineRule="auto"/>
        <w:ind w:left="567" w:hanging="567"/>
        <w:rPr>
          <w:rFonts w:ascii="Comic Sans MS" w:hAnsi="Comic Sans MS" w:cs="Garamond"/>
          <w:i/>
          <w:iCs/>
        </w:rPr>
      </w:pPr>
      <w:r w:rsidRPr="004F6F56">
        <w:rPr>
          <w:rFonts w:ascii="Comic Sans MS" w:hAnsi="Comic Sans MS" w:cs="Garamond"/>
          <w:b/>
          <w:i/>
          <w:iCs/>
        </w:rPr>
        <w:t>[in caso di servizi/forniture di cui ai settori sensibili di cui all’art 1, comma 53, della L. n. 190/2012</w:t>
      </w:r>
      <w:r w:rsidRPr="004F6F56">
        <w:rPr>
          <w:rFonts w:ascii="Comic Sans MS" w:hAnsi="Comic Sans MS" w:cs="Garamond"/>
          <w:i/>
          <w:iCs/>
        </w:rPr>
        <w:t xml:space="preserve">] dichiara di essere iscritto nell’elenco dei fornitori, prestatori di servizi non soggetti a tentativo di infiltrazione mafiosa (c.d. </w:t>
      </w:r>
      <w:proofErr w:type="spellStart"/>
      <w:r w:rsidRPr="004F6F56">
        <w:rPr>
          <w:rFonts w:ascii="Comic Sans MS" w:hAnsi="Comic Sans MS" w:cs="Garamond"/>
          <w:i/>
          <w:iCs/>
        </w:rPr>
        <w:t>white</w:t>
      </w:r>
      <w:proofErr w:type="spellEnd"/>
      <w:r w:rsidRPr="004F6F56">
        <w:rPr>
          <w:rFonts w:ascii="Comic Sans MS" w:hAnsi="Comic Sans MS" w:cs="Garamond"/>
          <w:i/>
          <w:iCs/>
        </w:rPr>
        <w:t xml:space="preserve"> list) istituito presso la Prefettura della provincia di competenza oppure dichiara di aver presentato domanda di </w:t>
      </w:r>
      <w:r w:rsidRPr="004F6F56">
        <w:rPr>
          <w:rFonts w:ascii="Comic Sans MS" w:hAnsi="Comic Sans MS" w:cs="Garamond"/>
          <w:i/>
          <w:iCs/>
        </w:rPr>
        <w:lastRenderedPageBreak/>
        <w:t xml:space="preserve">iscrizione nell’elenco dei fornitori, prestatori di servizi non soggetti a tentativo di infiltrazione mafiosa (c.d. </w:t>
      </w:r>
      <w:proofErr w:type="spellStart"/>
      <w:r w:rsidRPr="004F6F56">
        <w:rPr>
          <w:rFonts w:ascii="Comic Sans MS" w:hAnsi="Comic Sans MS" w:cs="Garamond"/>
          <w:i/>
          <w:iCs/>
        </w:rPr>
        <w:t>white</w:t>
      </w:r>
      <w:proofErr w:type="spellEnd"/>
      <w:r w:rsidRPr="004F6F56">
        <w:rPr>
          <w:rFonts w:ascii="Comic Sans MS" w:hAnsi="Comic Sans MS" w:cs="Garamond"/>
          <w:i/>
          <w:iCs/>
        </w:rPr>
        <w:t xml:space="preserve"> list) istituito presso la Prefettura della provincia di competenza</w:t>
      </w:r>
      <w:r w:rsidR="00707AAE" w:rsidRPr="001A2D7C">
        <w:rPr>
          <w:rStyle w:val="Rimandonotaapidipagina"/>
          <w:sz w:val="23"/>
          <w:szCs w:val="23"/>
        </w:rPr>
        <w:footnoteReference w:id="2"/>
      </w:r>
      <w:r w:rsidRPr="004F6F56">
        <w:rPr>
          <w:rFonts w:ascii="Comic Sans MS" w:hAnsi="Comic Sans MS" w:cs="Garamond"/>
          <w:i/>
          <w:iCs/>
        </w:rPr>
        <w:t xml:space="preserve">; </w:t>
      </w:r>
    </w:p>
    <w:p w14:paraId="60A7030E" w14:textId="66CAFCD9" w:rsidR="002C5347" w:rsidRPr="00E53F7D" w:rsidRDefault="002C5347" w:rsidP="00E53F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</w:rPr>
      </w:pPr>
      <w:r w:rsidRPr="00E53F7D">
        <w:rPr>
          <w:rFonts w:ascii="Comic Sans MS" w:hAnsi="Comic Sans MS" w:cs="Garamond"/>
          <w:b/>
          <w:bCs/>
        </w:rPr>
        <w:t xml:space="preserve">Per gli operatori economici non residenti e privi di stabile organizzazione in Italia </w:t>
      </w:r>
    </w:p>
    <w:p w14:paraId="022D23C8" w14:textId="68793F2A" w:rsidR="002C5347" w:rsidRDefault="002C5347" w:rsidP="00E53F7D">
      <w:pPr>
        <w:pStyle w:val="Paragrafoelenco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t xml:space="preserve">si impegna ad uniformarsi, in caso di aggiudicazione, alla disciplina di cui agli articoli 17, comma 2, e 53, comma 3 del </w:t>
      </w:r>
      <w:proofErr w:type="spellStart"/>
      <w:r w:rsidRPr="00E53F7D">
        <w:rPr>
          <w:rFonts w:ascii="Comic Sans MS" w:hAnsi="Comic Sans MS" w:cs="Garamond"/>
          <w:i/>
          <w:iCs/>
          <w:color w:val="000000"/>
        </w:rPr>
        <w:t>d.p.r.</w:t>
      </w:r>
      <w:proofErr w:type="spellEnd"/>
      <w:r w:rsidRPr="00E53F7D">
        <w:rPr>
          <w:rFonts w:ascii="Comic Sans MS" w:hAnsi="Comic Sans MS" w:cs="Garamond"/>
          <w:i/>
          <w:iCs/>
          <w:color w:val="000000"/>
        </w:rPr>
        <w:t xml:space="preserve"> 633/1972 e a comunicare alla stazione appaltante la nomina del proprio rappresentante</w:t>
      </w:r>
      <w:r w:rsidR="004F6F56">
        <w:rPr>
          <w:rFonts w:ascii="Comic Sans MS" w:hAnsi="Comic Sans MS" w:cs="Garamond"/>
          <w:i/>
          <w:iCs/>
          <w:color w:val="000000"/>
        </w:rPr>
        <w:t xml:space="preserve"> fiscale, nelle forme di legge;</w:t>
      </w:r>
    </w:p>
    <w:p w14:paraId="25B56016" w14:textId="77777777" w:rsidR="004F6F56" w:rsidRDefault="004F6F56" w:rsidP="00586A42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4F6F56">
        <w:rPr>
          <w:rFonts w:ascii="Comic Sans MS" w:hAnsi="Comic Sans MS" w:cs="Garamond"/>
          <w:i/>
          <w:iCs/>
          <w:color w:val="000000"/>
        </w:rPr>
        <w:t>[se è previsto il sopralluogo obbligatorio non assistito] dichiara di aver preso visione dei luoghi;</w:t>
      </w:r>
    </w:p>
    <w:p w14:paraId="7C6D000D" w14:textId="77777777" w:rsidR="004F6F56" w:rsidRDefault="002C5347" w:rsidP="004F6F56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53F7D">
        <w:rPr>
          <w:rFonts w:ascii="Comic Sans MS" w:hAnsi="Comic Sans MS" w:cs="Garamond"/>
          <w:i/>
          <w:iCs/>
          <w:color w:val="000000"/>
        </w:rPr>
        <w:t xml:space="preserve">qualora un partecipante alla gara eserciti la facoltà di “accesso agli atti”, </w:t>
      </w:r>
    </w:p>
    <w:p w14:paraId="3FCD9985" w14:textId="5B0B9EFE" w:rsidR="004F6F56" w:rsidRPr="007E7E02" w:rsidRDefault="00536A30" w:rsidP="004F6F56">
      <w:pPr>
        <w:pStyle w:val="Paragrafoelenco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Comic Sans MS" w:hAnsi="Comic Sans MS" w:cs="Garamond"/>
          <w:b/>
          <w:i/>
          <w:iCs/>
          <w:color w:val="000000"/>
        </w:rPr>
      </w:pPr>
      <w:sdt>
        <w:sdtPr>
          <w:rPr>
            <w:rFonts w:ascii="Comic Sans MS" w:hAnsi="Comic Sans MS" w:cs="Garamond"/>
            <w:i/>
            <w:iCs/>
            <w:color w:val="000000"/>
          </w:rPr>
          <w:id w:val="323101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7E02">
            <w:rPr>
              <w:rFonts w:ascii="MS Gothic" w:eastAsia="MS Gothic" w:hAnsi="MS Gothic" w:cs="Garamond" w:hint="eastAsia"/>
              <w:i/>
              <w:iCs/>
              <w:color w:val="000000"/>
            </w:rPr>
            <w:t>☐</w:t>
          </w:r>
        </w:sdtContent>
      </w:sdt>
      <w:r w:rsidR="002C5347" w:rsidRPr="007E7E02">
        <w:rPr>
          <w:rFonts w:ascii="Comic Sans MS" w:hAnsi="Comic Sans MS" w:cs="Garamond"/>
          <w:i/>
          <w:iCs/>
          <w:color w:val="000000"/>
        </w:rPr>
        <w:t xml:space="preserve"> </w:t>
      </w:r>
      <w:r w:rsidR="004F6F56" w:rsidRPr="007E7E02">
        <w:rPr>
          <w:rFonts w:ascii="Comic Sans MS" w:hAnsi="Comic Sans MS" w:cs="Garamond"/>
          <w:b/>
          <w:iCs/>
          <w:color w:val="000000"/>
          <w:u w:val="single"/>
        </w:rPr>
        <w:t>autorizza</w:t>
      </w:r>
      <w:r w:rsidR="004F6F56" w:rsidRPr="007E7E02">
        <w:rPr>
          <w:rFonts w:ascii="Comic Sans MS" w:hAnsi="Comic Sans MS" w:cs="Garamond"/>
          <w:b/>
          <w:i/>
          <w:iCs/>
          <w:color w:val="000000"/>
        </w:rPr>
        <w:t xml:space="preserve"> </w:t>
      </w:r>
      <w:r w:rsidR="004F6F56" w:rsidRPr="007E7E02">
        <w:rPr>
          <w:rFonts w:ascii="Comic Sans MS" w:hAnsi="Comic Sans MS" w:cs="Garamond"/>
          <w:iCs/>
          <w:color w:val="000000"/>
        </w:rPr>
        <w:t>la stazione appaltante a rilasciare copia di tutta la documentazione presentata per la partecipazione alla gara</w:t>
      </w:r>
    </w:p>
    <w:p w14:paraId="7AEF5026" w14:textId="038AD448" w:rsidR="004F6F56" w:rsidRPr="007E7E02" w:rsidRDefault="004F6F56" w:rsidP="004F6F56">
      <w:pPr>
        <w:pStyle w:val="Paragrafoelenco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7E7E02">
        <w:rPr>
          <w:rFonts w:ascii="Comic Sans MS" w:hAnsi="Comic Sans MS" w:cs="Garamond"/>
          <w:i/>
          <w:iCs/>
          <w:color w:val="000000"/>
        </w:rPr>
        <w:t>O</w:t>
      </w:r>
      <w:r w:rsidR="002C5347" w:rsidRPr="007E7E02">
        <w:rPr>
          <w:rFonts w:ascii="Comic Sans MS" w:hAnsi="Comic Sans MS" w:cs="Garamond"/>
          <w:i/>
          <w:iCs/>
          <w:color w:val="000000"/>
        </w:rPr>
        <w:t>ppure</w:t>
      </w:r>
    </w:p>
    <w:p w14:paraId="6758892E" w14:textId="4DB9D38C" w:rsidR="004F6F56" w:rsidRPr="00E2623F" w:rsidRDefault="00536A30" w:rsidP="004F6F56">
      <w:pPr>
        <w:pStyle w:val="Paragrafoelenco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Comic Sans MS" w:hAnsi="Comic Sans MS" w:cs="Garamond"/>
          <w:iCs/>
          <w:color w:val="000000"/>
        </w:rPr>
      </w:pPr>
      <w:sdt>
        <w:sdtPr>
          <w:rPr>
            <w:rFonts w:ascii="Comic Sans MS" w:hAnsi="Comic Sans MS" w:cs="Garamond"/>
            <w:b/>
            <w:i/>
            <w:iCs/>
            <w:color w:val="000000"/>
          </w:rPr>
          <w:id w:val="-307475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6F56" w:rsidRPr="007E7E02">
            <w:rPr>
              <w:rFonts w:ascii="MS Gothic" w:eastAsia="MS Gothic" w:hAnsi="MS Gothic" w:cs="Garamond" w:hint="eastAsia"/>
              <w:b/>
              <w:i/>
              <w:iCs/>
              <w:color w:val="000000"/>
            </w:rPr>
            <w:t>☐</w:t>
          </w:r>
        </w:sdtContent>
      </w:sdt>
      <w:r w:rsidR="002C5347" w:rsidRPr="007E7E02">
        <w:rPr>
          <w:rFonts w:ascii="Comic Sans MS" w:hAnsi="Comic Sans MS" w:cs="Garamond"/>
          <w:b/>
          <w:iCs/>
          <w:color w:val="000000"/>
          <w:u w:val="single"/>
        </w:rPr>
        <w:t>non autorizza</w:t>
      </w:r>
      <w:r w:rsidR="00E2623F" w:rsidRPr="007E7E02">
        <w:rPr>
          <w:rFonts w:ascii="Comic Sans MS" w:hAnsi="Comic Sans MS" w:cs="Garamond"/>
          <w:b/>
          <w:iCs/>
          <w:color w:val="000000"/>
          <w:u w:val="single"/>
        </w:rPr>
        <w:t xml:space="preserve"> </w:t>
      </w:r>
      <w:r w:rsidR="00E2623F" w:rsidRPr="007E7E02">
        <w:rPr>
          <w:rFonts w:ascii="Comic Sans MS" w:hAnsi="Comic Sans MS" w:cs="Garamond"/>
          <w:iCs/>
          <w:color w:val="000000"/>
        </w:rPr>
        <w:t xml:space="preserve">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53, comma 5, </w:t>
      </w:r>
      <w:proofErr w:type="spellStart"/>
      <w:r w:rsidR="00E2623F" w:rsidRPr="007E7E02">
        <w:rPr>
          <w:rFonts w:ascii="Comic Sans MS" w:hAnsi="Comic Sans MS" w:cs="Garamond"/>
          <w:iCs/>
          <w:color w:val="000000"/>
        </w:rPr>
        <w:t>lett</w:t>
      </w:r>
      <w:proofErr w:type="spellEnd"/>
      <w:r w:rsidR="00E2623F" w:rsidRPr="007E7E02">
        <w:rPr>
          <w:rFonts w:ascii="Comic Sans MS" w:hAnsi="Comic Sans MS" w:cs="Garamond"/>
          <w:iCs/>
          <w:color w:val="000000"/>
        </w:rPr>
        <w:t>. a), del Codice</w:t>
      </w:r>
    </w:p>
    <w:p w14:paraId="0E6816B1" w14:textId="77777777" w:rsidR="00E2623F" w:rsidRDefault="00E2623F" w:rsidP="00E2623F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2623F">
        <w:rPr>
          <w:rFonts w:ascii="Comic Sans MS" w:hAnsi="Comic Sans MS" w:cs="Garamond"/>
          <w:i/>
          <w:iCs/>
          <w:color w:val="000000"/>
        </w:rPr>
        <w:t>attesta di essere informato, ai sensi e per gli effetti dell’articolo 13 del Decreto Legislativo 30 giugno 2003, n. 196 e di cui all’art.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della presente gara, nonché dell’esistenza dei diritti di cui all’articolo 7 del medesimo Decreto Legislativo e di cui agli artt. da 15 a 22 del suddetto Regolamento;</w:t>
      </w:r>
    </w:p>
    <w:p w14:paraId="6D1F82ED" w14:textId="66BFEAB3" w:rsidR="00A65961" w:rsidRDefault="00E2623F" w:rsidP="00E2623F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E2623F">
        <w:rPr>
          <w:rFonts w:ascii="Comic Sans MS" w:hAnsi="Comic Sans MS" w:cs="Garamond"/>
          <w:b/>
          <w:bCs/>
        </w:rPr>
        <w:t>Per gli operatori economici ammessi al concordato preventivo con continuità aziendale di cui all’art. 186 bis</w:t>
      </w:r>
      <w:r>
        <w:rPr>
          <w:rFonts w:ascii="Comic Sans MS" w:hAnsi="Comic Sans MS" w:cs="Garamond"/>
          <w:b/>
          <w:bCs/>
        </w:rPr>
        <w:t xml:space="preserve"> del R.D. 16 marzo 1942, n. 267: </w:t>
      </w:r>
      <w:r w:rsidRPr="00E2623F">
        <w:rPr>
          <w:rFonts w:ascii="Comic Sans MS" w:hAnsi="Comic Sans MS" w:cs="Garamond"/>
          <w:bCs/>
        </w:rPr>
        <w:t>i</w:t>
      </w:r>
      <w:r w:rsidR="002C5347" w:rsidRPr="00E2623F">
        <w:rPr>
          <w:rFonts w:ascii="Comic Sans MS" w:hAnsi="Comic Sans MS" w:cs="Garamond"/>
          <w:i/>
          <w:iCs/>
          <w:color w:val="000000"/>
        </w:rPr>
        <w:t xml:space="preserve">ndica, ad integrazione di quanto indicato nella parte III, sez. C, </w:t>
      </w:r>
      <w:proofErr w:type="spellStart"/>
      <w:r w:rsidR="002C5347" w:rsidRPr="00E2623F">
        <w:rPr>
          <w:rFonts w:ascii="Comic Sans MS" w:hAnsi="Comic Sans MS" w:cs="Garamond"/>
          <w:i/>
          <w:iCs/>
          <w:color w:val="000000"/>
        </w:rPr>
        <w:t>lett</w:t>
      </w:r>
      <w:proofErr w:type="spellEnd"/>
      <w:r w:rsidR="002C5347" w:rsidRPr="00E2623F">
        <w:rPr>
          <w:rFonts w:ascii="Comic Sans MS" w:hAnsi="Comic Sans MS" w:cs="Garamond"/>
          <w:i/>
          <w:iCs/>
          <w:color w:val="000000"/>
        </w:rPr>
        <w:t>. d) del DGUE, i seguenti estremi del provvedimento di ammissione al concordato e del provvedimento di autorizzazione a partecipare alle gare ………… rilasciati dal Tribunale di ……………… nonché dichiara di non partecipare alla gara quale mandataria di un raggruppamento temporaneo di imprese e che le altre imprese aderenti al raggruppamento non sono assoggettate ad una procedura concorsuale ai sensi dell’art. 186 bis, comma 6</w:t>
      </w:r>
      <w:r w:rsidR="00A65961" w:rsidRPr="00E2623F">
        <w:rPr>
          <w:rFonts w:ascii="Comic Sans MS" w:hAnsi="Comic Sans MS" w:cs="Garamond"/>
          <w:i/>
          <w:iCs/>
          <w:color w:val="000000"/>
        </w:rPr>
        <w:t xml:space="preserve"> del R.D. 16 marzo 1942, n. 267;</w:t>
      </w:r>
    </w:p>
    <w:p w14:paraId="6B9BBADA" w14:textId="10512855" w:rsidR="0013448D" w:rsidRPr="006B578A" w:rsidRDefault="0013448D" w:rsidP="0013448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omic Sans MS" w:hAnsi="Comic Sans MS" w:cs="Garamond"/>
          <w:i/>
          <w:iCs/>
          <w:color w:val="000000"/>
        </w:rPr>
      </w:pPr>
      <w:r w:rsidRPr="006B578A">
        <w:rPr>
          <w:rFonts w:ascii="Comic Sans MS" w:hAnsi="Comic Sans MS" w:cs="Garamond"/>
          <w:i/>
          <w:iCs/>
          <w:color w:val="000000"/>
        </w:rPr>
        <w:t xml:space="preserve">dichiara - se la garanzia è costituita in forma di cauzione mediante versamento in contanti </w:t>
      </w:r>
      <w:r w:rsidR="008A07F4" w:rsidRPr="006B578A">
        <w:rPr>
          <w:rFonts w:ascii="Comic Sans MS" w:hAnsi="Comic Sans MS" w:cs="Garamond"/>
          <w:i/>
          <w:iCs/>
          <w:color w:val="000000"/>
        </w:rPr>
        <w:t>–</w:t>
      </w:r>
      <w:r w:rsidRPr="006B578A">
        <w:rPr>
          <w:rFonts w:ascii="Comic Sans MS" w:hAnsi="Comic Sans MS" w:cs="Garamond"/>
          <w:i/>
          <w:iCs/>
          <w:color w:val="000000"/>
        </w:rPr>
        <w:t xml:space="preserve"> </w:t>
      </w:r>
      <w:r w:rsidR="008A07F4" w:rsidRPr="006B578A">
        <w:rPr>
          <w:rFonts w:ascii="Comic Sans MS" w:hAnsi="Comic Sans MS" w:cs="Garamond"/>
          <w:i/>
          <w:iCs/>
          <w:color w:val="000000"/>
        </w:rPr>
        <w:t>i seguenti</w:t>
      </w:r>
      <w:r w:rsidRPr="006B578A">
        <w:rPr>
          <w:rFonts w:ascii="Comic Sans MS" w:hAnsi="Comic Sans MS" w:cs="Garamond"/>
          <w:i/>
          <w:iCs/>
          <w:color w:val="000000"/>
        </w:rPr>
        <w:t xml:space="preserve"> estremi del </w:t>
      </w:r>
      <w:r w:rsidR="008A07F4" w:rsidRPr="006B578A">
        <w:rPr>
          <w:rFonts w:ascii="Comic Sans MS" w:hAnsi="Comic Sans MS" w:cs="Garamond"/>
          <w:i/>
          <w:iCs/>
          <w:color w:val="000000"/>
        </w:rPr>
        <w:t xml:space="preserve">proprio </w:t>
      </w:r>
      <w:r w:rsidRPr="006B578A">
        <w:rPr>
          <w:rFonts w:ascii="Comic Sans MS" w:hAnsi="Comic Sans MS" w:cs="Garamond"/>
          <w:i/>
          <w:iCs/>
          <w:color w:val="000000"/>
        </w:rPr>
        <w:t>conto corrente su cui si richiede lo svincolo della cauzione</w:t>
      </w:r>
      <w:r w:rsidR="008A07F4" w:rsidRPr="006B578A">
        <w:rPr>
          <w:rFonts w:ascii="Comic Sans MS" w:hAnsi="Comic Sans MS" w:cs="Garamond"/>
          <w:i/>
          <w:iCs/>
          <w:color w:val="000000"/>
        </w:rPr>
        <w:t>: IBAN _____________________________</w:t>
      </w:r>
      <w:r w:rsidRPr="006B578A">
        <w:rPr>
          <w:rFonts w:ascii="Comic Sans MS" w:hAnsi="Comic Sans MS" w:cs="Garamond"/>
          <w:i/>
          <w:iCs/>
          <w:color w:val="000000"/>
        </w:rPr>
        <w:t xml:space="preserve">. </w:t>
      </w:r>
    </w:p>
    <w:p w14:paraId="3146E0A5" w14:textId="77777777" w:rsidR="00A65961" w:rsidRPr="00E53F7D" w:rsidRDefault="00A65961" w:rsidP="007E7E02">
      <w:pPr>
        <w:rPr>
          <w:rFonts w:ascii="Comic Sans MS" w:eastAsia="Times New Roman" w:hAnsi="Comic Sans MS"/>
          <w:b/>
          <w:sz w:val="22"/>
          <w:szCs w:val="22"/>
          <w:u w:val="single"/>
          <w:lang w:eastAsia="it-IT"/>
        </w:rPr>
      </w:pPr>
    </w:p>
    <w:p w14:paraId="776257F0" w14:textId="62B7F52E" w:rsidR="00281D28" w:rsidRPr="00E53F7D" w:rsidRDefault="00281D28" w:rsidP="00E53F7D">
      <w:pPr>
        <w:widowControl w:val="0"/>
        <w:ind w:right="567"/>
        <w:jc w:val="both"/>
        <w:outlineLvl w:val="0"/>
        <w:rPr>
          <w:rFonts w:ascii="Comic Sans MS" w:eastAsia="Times New Roman" w:hAnsi="Comic Sans MS"/>
          <w:sz w:val="22"/>
          <w:szCs w:val="22"/>
          <w:lang w:eastAsia="it-IT"/>
        </w:rPr>
      </w:pPr>
      <w:r w:rsidRPr="00E53F7D">
        <w:rPr>
          <w:rFonts w:ascii="Comic Sans MS" w:eastAsia="Times New Roman" w:hAnsi="Comic Sans MS"/>
          <w:b/>
          <w:sz w:val="22"/>
          <w:szCs w:val="22"/>
          <w:u w:val="single"/>
          <w:lang w:eastAsia="it-IT"/>
        </w:rPr>
        <w:t xml:space="preserve">B. Documentazione e dichiarazioni ulteriori per i soggetti associati </w:t>
      </w:r>
      <w:r w:rsidR="00A24ED7" w:rsidRPr="00E53F7D">
        <w:rPr>
          <w:rFonts w:ascii="Comic Sans MS" w:eastAsia="Times New Roman" w:hAnsi="Comic Sans MS"/>
          <w:sz w:val="22"/>
          <w:szCs w:val="22"/>
          <w:lang w:eastAsia="it-IT"/>
        </w:rPr>
        <w:t xml:space="preserve">(punto </w:t>
      </w:r>
      <w:r w:rsidR="00707AAE">
        <w:rPr>
          <w:rFonts w:ascii="Comic Sans MS" w:eastAsia="Times New Roman" w:hAnsi="Comic Sans MS"/>
          <w:sz w:val="22"/>
          <w:szCs w:val="22"/>
          <w:lang w:eastAsia="it-IT"/>
        </w:rPr>
        <w:t xml:space="preserve">15.3.3 del </w:t>
      </w:r>
      <w:r w:rsidRPr="00E53F7D">
        <w:rPr>
          <w:rFonts w:ascii="Comic Sans MS" w:eastAsia="Times New Roman" w:hAnsi="Comic Sans MS"/>
          <w:sz w:val="22"/>
          <w:szCs w:val="22"/>
          <w:lang w:eastAsia="it-IT"/>
        </w:rPr>
        <w:t>disciplinare di gara)</w:t>
      </w:r>
      <w:r w:rsidR="00A65961" w:rsidRPr="00E53F7D">
        <w:rPr>
          <w:rFonts w:ascii="Comic Sans MS" w:eastAsia="Times New Roman" w:hAnsi="Comic Sans MS"/>
          <w:sz w:val="22"/>
          <w:szCs w:val="22"/>
          <w:lang w:eastAsia="it-IT"/>
        </w:rPr>
        <w:t xml:space="preserve"> </w:t>
      </w:r>
    </w:p>
    <w:p w14:paraId="3D22F85F" w14:textId="0FDCA5C3" w:rsidR="009E2F4A" w:rsidRPr="00E53F7D" w:rsidRDefault="009E2F4A" w:rsidP="00E53F7D">
      <w:pPr>
        <w:widowControl w:val="0"/>
        <w:ind w:right="567"/>
        <w:jc w:val="both"/>
        <w:outlineLvl w:val="0"/>
        <w:rPr>
          <w:rFonts w:ascii="Comic Sans MS" w:eastAsia="Times New Roman" w:hAnsi="Comic Sans MS" w:cs="Garamond"/>
          <w:strike/>
          <w:color w:val="FF0000"/>
          <w:sz w:val="22"/>
          <w:szCs w:val="22"/>
          <w:lang w:eastAsia="it-IT"/>
        </w:rPr>
      </w:pPr>
    </w:p>
    <w:p w14:paraId="0D04B7D0" w14:textId="77777777" w:rsidR="00707AAE" w:rsidRPr="00707AAE" w:rsidRDefault="00707AAE" w:rsidP="00707AAE">
      <w:pPr>
        <w:autoSpaceDE w:val="0"/>
        <w:autoSpaceDN w:val="0"/>
        <w:adjustRightInd w:val="0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Le dichiarazioni di cui al presente paragrafo sono sottoscritte secondo le modalità di cui al punto 15.3.1.</w:t>
      </w:r>
    </w:p>
    <w:p w14:paraId="4032C391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b/>
          <w:sz w:val="22"/>
          <w:szCs w:val="22"/>
          <w:lang w:eastAsia="it-IT"/>
        </w:rPr>
        <w:t>Per i raggruppamenti temporanei già costituiti</w:t>
      </w:r>
    </w:p>
    <w:p w14:paraId="76856E49" w14:textId="77777777" w:rsidR="00707AAE" w:rsidRPr="00707AAE" w:rsidRDefault="00707AAE" w:rsidP="00707AAE">
      <w:pPr>
        <w:numPr>
          <w:ilvl w:val="0"/>
          <w:numId w:val="11"/>
        </w:numPr>
        <w:ind w:left="284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dichiarazione in cui si indicano gli estremi completi dell’atto costitutivo e del mandato collettivo irrevocabile con rappresentanza conferito alla mandataria per atto pubblico o scrittura privata autenticata. </w:t>
      </w:r>
    </w:p>
    <w:p w14:paraId="77E4D3D6" w14:textId="77777777" w:rsidR="00707AAE" w:rsidRPr="00707AAE" w:rsidRDefault="00707AAE" w:rsidP="00707AAE">
      <w:pPr>
        <w:numPr>
          <w:ilvl w:val="0"/>
          <w:numId w:val="11"/>
        </w:numPr>
        <w:ind w:left="284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dichiarazione in cui si indica, ai sensi dell’art. 48, co. 4, del Codice, le parti del servizio/fornitura, ovvero la percentuale in caso di servizio/forniture indivisibili, che saranno eseguite dai singoli operatori economici riuniti o consorziati. </w:t>
      </w:r>
    </w:p>
    <w:p w14:paraId="209FB98C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Cs/>
          <w:sz w:val="22"/>
          <w:szCs w:val="22"/>
          <w:lang w:eastAsia="it-IT"/>
        </w:rPr>
      </w:pPr>
    </w:p>
    <w:p w14:paraId="2A9DECA1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b/>
          <w:sz w:val="22"/>
          <w:szCs w:val="22"/>
          <w:lang w:eastAsia="it-IT"/>
        </w:rPr>
        <w:t>Per i consorzi ordinari o GEIE già costituiti</w:t>
      </w:r>
    </w:p>
    <w:p w14:paraId="078B9BE2" w14:textId="77777777" w:rsidR="00707AAE" w:rsidRPr="00707AAE" w:rsidRDefault="00707AAE" w:rsidP="00707AAE">
      <w:pPr>
        <w:numPr>
          <w:ilvl w:val="0"/>
          <w:numId w:val="11"/>
        </w:numPr>
        <w:ind w:left="284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dichiarazione in cui si indicano gli estremi completi dell’atto costitutivo e dello statuto del consorzio o GEIE con indicazione del soggetto designato quale capofila. </w:t>
      </w:r>
    </w:p>
    <w:p w14:paraId="11E7D3D8" w14:textId="77777777" w:rsidR="00707AAE" w:rsidRPr="00707AAE" w:rsidRDefault="00707AAE" w:rsidP="00707AAE">
      <w:pPr>
        <w:numPr>
          <w:ilvl w:val="0"/>
          <w:numId w:val="11"/>
        </w:numPr>
        <w:ind w:left="284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dichiarazione in cui si indica, ai sensi dell’art. 48, co. 4, del Codice, le parti del servizio/fornitura, ovvero la percentuale in caso di servizio/forniture indivisibili, che saranno eseguite dai singoli operatori economici consorziati. </w:t>
      </w:r>
    </w:p>
    <w:p w14:paraId="05B6B56D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Cs/>
          <w:sz w:val="22"/>
          <w:szCs w:val="22"/>
          <w:lang w:eastAsia="it-IT"/>
        </w:rPr>
      </w:pPr>
    </w:p>
    <w:p w14:paraId="4D5AD3AA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b/>
          <w:sz w:val="22"/>
          <w:szCs w:val="22"/>
          <w:lang w:eastAsia="it-IT"/>
        </w:rPr>
        <w:t>Per i raggruppamenti temporanei o consorzi ordinari o GEIE non ancora costituiti</w:t>
      </w:r>
    </w:p>
    <w:p w14:paraId="3076FC06" w14:textId="77777777" w:rsidR="00707AAE" w:rsidRPr="00707AAE" w:rsidRDefault="00707AAE" w:rsidP="00707AAE">
      <w:pPr>
        <w:numPr>
          <w:ilvl w:val="0"/>
          <w:numId w:val="11"/>
        </w:numPr>
        <w:ind w:left="284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dichiarazione attestante:</w:t>
      </w:r>
    </w:p>
    <w:p w14:paraId="5FAF2ECC" w14:textId="77777777" w:rsidR="00707AAE" w:rsidRPr="00707AAE" w:rsidRDefault="00707AAE" w:rsidP="00707AAE">
      <w:pPr>
        <w:numPr>
          <w:ilvl w:val="0"/>
          <w:numId w:val="9"/>
        </w:numPr>
        <w:ind w:left="709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l’operatore economico al quale, in caso di aggiudicazione, sarà conferito mandato speciale con rappresentanza o funzioni di capogruppo;</w:t>
      </w:r>
    </w:p>
    <w:p w14:paraId="5EA31FEC" w14:textId="77777777" w:rsidR="00707AAE" w:rsidRPr="00707AAE" w:rsidRDefault="00707AAE" w:rsidP="00707AAE">
      <w:pPr>
        <w:numPr>
          <w:ilvl w:val="0"/>
          <w:numId w:val="9"/>
        </w:numPr>
        <w:ind w:left="709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l’impegno, in caso di aggiudicazione, ad uniformarsi alla disciplina vigente con riguardo ai raggruppamenti temporanei o consorzi o GEIE ai sensi dell’art. 48, comma 8, del Codice conferendo mandato collettivo speciale con rappresentanza all’impresa qualificata come mandataria che stipulerà il contratto in nome e per conto delle mandanti/consorziate;</w:t>
      </w:r>
    </w:p>
    <w:p w14:paraId="330C9C71" w14:textId="77777777" w:rsidR="00707AAE" w:rsidRPr="00707AAE" w:rsidRDefault="00707AAE" w:rsidP="00707AAE">
      <w:pPr>
        <w:numPr>
          <w:ilvl w:val="0"/>
          <w:numId w:val="9"/>
        </w:numPr>
        <w:ind w:left="709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dichiarazione in cui si indica, ai sensi dell’art. 48, co. 4, del Codice, le parti del servizio/fornitura, ovvero la percentuale in caso di servizio/forniture indivisibili, che saranno eseguite dai singoli operatori economici riuniti o consorziati.</w:t>
      </w:r>
    </w:p>
    <w:p w14:paraId="05DA709F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Cs/>
          <w:sz w:val="22"/>
          <w:szCs w:val="22"/>
          <w:lang w:eastAsia="it-IT"/>
        </w:rPr>
      </w:pPr>
    </w:p>
    <w:p w14:paraId="281F47E0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b/>
          <w:sz w:val="22"/>
          <w:szCs w:val="22"/>
          <w:lang w:eastAsia="it-IT"/>
        </w:rPr>
        <w:t>Per le aggregazioni di imprese aderenti al contratto di rete: se la rete è dotata di un organo comune con potere di rappresentanza e soggettività giuridica</w:t>
      </w:r>
    </w:p>
    <w:p w14:paraId="5315141F" w14:textId="77777777" w:rsidR="00707AAE" w:rsidRPr="00707AAE" w:rsidRDefault="00707AAE" w:rsidP="00707AAE">
      <w:pPr>
        <w:numPr>
          <w:ilvl w:val="0"/>
          <w:numId w:val="12"/>
        </w:numPr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dichiarazione in cui si indicano gli estremi completi del contratto di rete, redatto per atto pubblico o scrittura privata autenticata, ovvero per atto firmato digitalmente a norma dell’art. 25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82/2005, con indicazione dell’organo comune che agisce in rappresentanza della rete;</w:t>
      </w:r>
    </w:p>
    <w:p w14:paraId="6AB1C87E" w14:textId="77777777" w:rsidR="00707AAE" w:rsidRPr="00707AAE" w:rsidRDefault="00707AAE" w:rsidP="00707AAE">
      <w:pPr>
        <w:numPr>
          <w:ilvl w:val="0"/>
          <w:numId w:val="12"/>
        </w:numPr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dichiarazione, sottoscritta dal legale rappresentante dell’organo comune, che indichi per quali imprese la rete concorre; </w:t>
      </w:r>
    </w:p>
    <w:p w14:paraId="416584CE" w14:textId="77777777" w:rsidR="00707AAE" w:rsidRPr="00707AAE" w:rsidRDefault="00707AAE" w:rsidP="00707AAE">
      <w:pPr>
        <w:numPr>
          <w:ilvl w:val="0"/>
          <w:numId w:val="12"/>
        </w:numPr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dichiarazione che indichi le parti del servizio o della fornitura, ovvero la percentuale in caso di servizio/forniture indivisibili, che saranno eseguite dai singoli operatori economici aggregati in rete.</w:t>
      </w:r>
    </w:p>
    <w:p w14:paraId="6EA4B66A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Cs/>
          <w:sz w:val="22"/>
          <w:szCs w:val="22"/>
          <w:lang w:eastAsia="it-IT"/>
        </w:rPr>
      </w:pPr>
    </w:p>
    <w:p w14:paraId="3FF6E9B5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b/>
          <w:sz w:val="22"/>
          <w:szCs w:val="22"/>
          <w:lang w:eastAsia="it-IT"/>
        </w:rPr>
        <w:lastRenderedPageBreak/>
        <w:t>Per le aggregazioni di imprese aderenti al contratto di rete: se la rete è dotata di un organo comune con potere di rappresentanza ma è priva di soggettività giuridica</w:t>
      </w:r>
    </w:p>
    <w:p w14:paraId="7E709F7D" w14:textId="77777777" w:rsidR="00707AAE" w:rsidRPr="00707AAE" w:rsidRDefault="00707AAE" w:rsidP="00707AAE">
      <w:pPr>
        <w:numPr>
          <w:ilvl w:val="0"/>
          <w:numId w:val="12"/>
        </w:numPr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dichiarazione in cui si indicano gli estremi completi del contratto di rete, redatto per atto pubblico o scrittura privata autenticata, ovvero per atto firmato digitalmente a norma dell’art. 25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82/2005, recante il mandato collettivo irrevocabile con rappresentanza conferito alla impresa mandataria; qualora il contratto di rete sia stato redatto con mera firma digitale non autenticata ai sensi dell’art. 24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82/2005, il mandato nel contratto di rete non può ritenersi sufficiente e sarà obbligatorio conferire un nuovo mandato nella forma della scrittura privata autenticata, anche ai sensi dell’art. 25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82/2005;</w:t>
      </w:r>
    </w:p>
    <w:p w14:paraId="41A37D57" w14:textId="77777777" w:rsidR="00707AAE" w:rsidRPr="00707AAE" w:rsidRDefault="00707AAE" w:rsidP="00707AAE">
      <w:pPr>
        <w:numPr>
          <w:ilvl w:val="0"/>
          <w:numId w:val="12"/>
        </w:numPr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dichiarazione che indichi le parti del servizio o della fornitura, ovvero la percentuale in caso di servizio/forniture indivisibili, che saranno eseguite dai singoli operatori economici aggregati in rete.</w:t>
      </w:r>
    </w:p>
    <w:p w14:paraId="380C410E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Cs/>
          <w:sz w:val="22"/>
          <w:szCs w:val="22"/>
          <w:lang w:eastAsia="it-IT"/>
        </w:rPr>
      </w:pPr>
    </w:p>
    <w:p w14:paraId="492896BE" w14:textId="77777777" w:rsidR="00707AAE" w:rsidRPr="00707AAE" w:rsidRDefault="00707AAE" w:rsidP="00707AAE">
      <w:pPr>
        <w:jc w:val="both"/>
        <w:rPr>
          <w:rFonts w:ascii="Comic Sans MS" w:eastAsia="Times New Roman" w:hAnsi="Comic Sans MS"/>
          <w:b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b/>
          <w:sz w:val="22"/>
          <w:szCs w:val="22"/>
          <w:lang w:eastAsia="it-IT"/>
        </w:rPr>
        <w:t>Per le aggregazioni di imprese aderenti al contratto di rete: se la rete è dotata di un organo comune privo del potere di rappresentanza o se la rete è sprovvista di organo comune, ovvero, se l’organo comune è privo dei requisiti di qualificazione richiesti, partecipa nelle forme del RTI costituito o costituendo:</w:t>
      </w:r>
    </w:p>
    <w:p w14:paraId="352BDD00" w14:textId="77777777" w:rsidR="00707AAE" w:rsidRPr="00707AAE" w:rsidRDefault="00707AAE" w:rsidP="00707AAE">
      <w:pPr>
        <w:numPr>
          <w:ilvl w:val="0"/>
          <w:numId w:val="12"/>
        </w:numPr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b/>
          <w:sz w:val="22"/>
          <w:szCs w:val="22"/>
          <w:lang w:eastAsia="it-IT"/>
        </w:rPr>
        <w:t>in caso di RTI costituito</w:t>
      </w: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: dichiarazione in cui si indicano gli estremi completi del contratto di rete, redatto per atto pubblico o scrittura privata autenticata ovvero per atto firmato digitalmente a norma dell’art. 25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 con allegato il mandato collettivo irrevocabile con rappresentanza conferito alla mandataria, recante l’indicazione del soggetto designato quale mandatario e delle parti del servizio o della fornitura, ovvero della percentuale in caso di servizio/forniture indivisibili, che saranno eseguite dai singoli operatori economici aggregati in rete; qualora il contratto di rete sia stato redatto con mera firma digitale non autenticata ai sensi dell’art. 24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82/2005, il mandato deve avere la forma dell’atto pubblico o della scrittura privata autenticata, anche ai sensi dell’art. 25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82/2005;</w:t>
      </w:r>
    </w:p>
    <w:p w14:paraId="6ECA2B01" w14:textId="77777777" w:rsidR="00707AAE" w:rsidRPr="00707AAE" w:rsidRDefault="00707AAE" w:rsidP="00707AAE">
      <w:pPr>
        <w:numPr>
          <w:ilvl w:val="0"/>
          <w:numId w:val="12"/>
        </w:numPr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b/>
          <w:sz w:val="22"/>
          <w:szCs w:val="22"/>
          <w:lang w:eastAsia="it-IT"/>
        </w:rPr>
        <w:t>in caso di RTI costituendo</w:t>
      </w:r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: dichiarazione in cui si indicano gli estremi completi del contratto di rete, redatto per atto pubblico o scrittura privata autenticata, ovvero per atto firmato digitalmente a norma dell’art. 25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82/2005, con allegate le dichiarazioni, rese da ciascun concorrente aderente al contratto di rete, attestanti:</w:t>
      </w:r>
    </w:p>
    <w:p w14:paraId="5CE0B5AE" w14:textId="77777777" w:rsidR="00707AAE" w:rsidRPr="00707AAE" w:rsidRDefault="00707AAE" w:rsidP="00707AAE">
      <w:pPr>
        <w:numPr>
          <w:ilvl w:val="3"/>
          <w:numId w:val="10"/>
        </w:numPr>
        <w:ind w:left="1134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a quale concorrente, in caso di aggiudicazione, sarà conferito mandato speciale con rappresentanza o funzioni di capogruppo;</w:t>
      </w:r>
    </w:p>
    <w:p w14:paraId="33A6B8D7" w14:textId="77777777" w:rsidR="00707AAE" w:rsidRPr="00707AAE" w:rsidRDefault="00707AAE" w:rsidP="00707AAE">
      <w:pPr>
        <w:numPr>
          <w:ilvl w:val="3"/>
          <w:numId w:val="10"/>
        </w:numPr>
        <w:ind w:left="1134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l’impegno, in caso di aggiudicazione, ad uniformarsi alla disciplina vigente in materia di raggruppamenti temporanei;</w:t>
      </w:r>
    </w:p>
    <w:p w14:paraId="1E0DE7C6" w14:textId="77777777" w:rsidR="00707AAE" w:rsidRPr="00707AAE" w:rsidRDefault="00707AAE" w:rsidP="00707AAE">
      <w:pPr>
        <w:numPr>
          <w:ilvl w:val="3"/>
          <w:numId w:val="10"/>
        </w:numPr>
        <w:ind w:left="1134" w:hanging="284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le parti del servizio o della fornitura, ovvero la percentuale in caso di servizio/forniture indivisibili, che saranno eseguite dai singoli operatori economici aggregati in rete.</w:t>
      </w:r>
    </w:p>
    <w:p w14:paraId="16815E57" w14:textId="77777777" w:rsidR="00707AAE" w:rsidRPr="00707AAE" w:rsidRDefault="00707AAE" w:rsidP="00707AAE">
      <w:pPr>
        <w:ind w:firstLine="426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t>Il mandato collettivo irrevocabile con rappresentanza potrà essere conferito alla mandataria con scrittura privata.</w:t>
      </w:r>
    </w:p>
    <w:p w14:paraId="7C0CE70D" w14:textId="77777777" w:rsidR="00707AAE" w:rsidRPr="00707AAE" w:rsidRDefault="00707AAE" w:rsidP="00707AAE">
      <w:pPr>
        <w:ind w:firstLine="426"/>
        <w:jc w:val="both"/>
        <w:rPr>
          <w:rFonts w:ascii="Comic Sans MS" w:eastAsia="Times New Roman" w:hAnsi="Comic Sans MS"/>
          <w:sz w:val="22"/>
          <w:szCs w:val="22"/>
          <w:lang w:eastAsia="it-IT"/>
        </w:rPr>
      </w:pPr>
      <w:r w:rsidRPr="00707AAE">
        <w:rPr>
          <w:rFonts w:ascii="Comic Sans MS" w:eastAsia="Times New Roman" w:hAnsi="Comic Sans MS"/>
          <w:sz w:val="22"/>
          <w:szCs w:val="22"/>
          <w:lang w:eastAsia="it-IT"/>
        </w:rPr>
        <w:lastRenderedPageBreak/>
        <w:t xml:space="preserve">Qualora il contratto di rete sia stato redatto con mera firma digitale non autenticata ai sensi dell’art. 24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82/2005, il mandato dovrà avere la forma dell’atto pubblico o della scrittura privata autenticata, anche ai sensi dell’art. 25 del </w:t>
      </w:r>
      <w:proofErr w:type="spellStart"/>
      <w:proofErr w:type="gramStart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D.Lgs</w:t>
      </w:r>
      <w:proofErr w:type="gram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>.</w:t>
      </w:r>
      <w:proofErr w:type="spellEnd"/>
      <w:r w:rsidRPr="00707AAE">
        <w:rPr>
          <w:rFonts w:ascii="Comic Sans MS" w:eastAsia="Times New Roman" w:hAnsi="Comic Sans MS"/>
          <w:sz w:val="22"/>
          <w:szCs w:val="22"/>
          <w:lang w:eastAsia="it-IT"/>
        </w:rPr>
        <w:t xml:space="preserve"> n. 82/2005.</w:t>
      </w:r>
    </w:p>
    <w:p w14:paraId="1ECFECAE" w14:textId="77777777" w:rsidR="003177D7" w:rsidRPr="00E53F7D" w:rsidRDefault="003177D7" w:rsidP="00E53F7D">
      <w:pPr>
        <w:widowControl w:val="0"/>
        <w:ind w:right="567"/>
        <w:jc w:val="both"/>
        <w:outlineLvl w:val="0"/>
        <w:rPr>
          <w:rFonts w:ascii="Comic Sans MS" w:eastAsia="Times New Roman" w:hAnsi="Comic Sans MS" w:cs="Garamond"/>
          <w:strike/>
          <w:color w:val="FF0000"/>
          <w:sz w:val="22"/>
          <w:szCs w:val="22"/>
          <w:lang w:eastAsia="it-IT"/>
        </w:rPr>
      </w:pPr>
    </w:p>
    <w:p w14:paraId="68A2EF69" w14:textId="77777777" w:rsidR="006E3DCB" w:rsidRPr="00B65B97" w:rsidRDefault="006E3DCB" w:rsidP="00E53F7D">
      <w:pPr>
        <w:pStyle w:val="Corpotest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8"/>
        </w:tabs>
        <w:rPr>
          <w:rFonts w:ascii="Comic Sans MS" w:hAnsi="Comic Sans MS"/>
        </w:rPr>
      </w:pPr>
      <w:r w:rsidRPr="00E53F7D">
        <w:rPr>
          <w:rFonts w:ascii="Comic Sans MS" w:hAnsi="Comic Sans MS"/>
          <w:sz w:val="22"/>
          <w:szCs w:val="22"/>
        </w:rPr>
        <w:t xml:space="preserve">Luogo e data </w:t>
      </w:r>
    </w:p>
    <w:p w14:paraId="77BFA9F2" w14:textId="5DD619D7" w:rsidR="00152B5B" w:rsidRPr="00281D28" w:rsidRDefault="009D5D39" w:rsidP="00281D28">
      <w:pPr>
        <w:ind w:left="5103" w:right="197"/>
        <w:jc w:val="both"/>
      </w:pPr>
      <w:r w:rsidRPr="00B65B97">
        <w:rPr>
          <w:rFonts w:ascii="Comic Sans MS" w:hAnsi="Comic Sans MS"/>
          <w:sz w:val="18"/>
          <w:szCs w:val="18"/>
        </w:rPr>
        <w:t xml:space="preserve">Documento informatico firmato digitalmente ai sensi del D. </w:t>
      </w:r>
      <w:proofErr w:type="spellStart"/>
      <w:r w:rsidRPr="00B65B97">
        <w:rPr>
          <w:rFonts w:ascii="Comic Sans MS" w:hAnsi="Comic Sans MS"/>
          <w:sz w:val="18"/>
          <w:szCs w:val="18"/>
        </w:rPr>
        <w:t>Lgs</w:t>
      </w:r>
      <w:proofErr w:type="spellEnd"/>
      <w:r w:rsidRPr="00B65B97">
        <w:rPr>
          <w:rFonts w:ascii="Comic Sans MS" w:hAnsi="Comic Sans MS"/>
          <w:sz w:val="18"/>
          <w:szCs w:val="18"/>
        </w:rPr>
        <w:t xml:space="preserve"> n. 82/2005, modificato ed integrato dal D. </w:t>
      </w:r>
      <w:proofErr w:type="spellStart"/>
      <w:r w:rsidRPr="00B65B97">
        <w:rPr>
          <w:rFonts w:ascii="Comic Sans MS" w:hAnsi="Comic Sans MS"/>
          <w:sz w:val="18"/>
          <w:szCs w:val="18"/>
        </w:rPr>
        <w:t>Lgs</w:t>
      </w:r>
      <w:proofErr w:type="spellEnd"/>
      <w:r w:rsidRPr="00B65B97">
        <w:rPr>
          <w:rFonts w:ascii="Comic Sans MS" w:hAnsi="Comic Sans MS"/>
          <w:sz w:val="18"/>
          <w:szCs w:val="18"/>
        </w:rPr>
        <w:t>. n. 235/2010 e dal D.P.R. n. 445/2000 e norme collegate, il quale sostituisce il documento cartaceo e la firma autografa</w:t>
      </w:r>
    </w:p>
    <w:sectPr w:rsidR="00152B5B" w:rsidRPr="00281D28" w:rsidSect="00861344">
      <w:headerReference w:type="default" r:id="rId9"/>
      <w:pgSz w:w="11906" w:h="16838"/>
      <w:pgMar w:top="1702" w:right="849" w:bottom="1702" w:left="993" w:header="720" w:footer="4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8C992" w14:textId="77777777" w:rsidR="00536A30" w:rsidRDefault="00536A30">
      <w:r>
        <w:separator/>
      </w:r>
    </w:p>
  </w:endnote>
  <w:endnote w:type="continuationSeparator" w:id="0">
    <w:p w14:paraId="0E421F2A" w14:textId="77777777" w:rsidR="00536A30" w:rsidRDefault="0053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D5608" w14:textId="77777777" w:rsidR="00536A30" w:rsidRDefault="00536A30">
      <w:r>
        <w:separator/>
      </w:r>
    </w:p>
  </w:footnote>
  <w:footnote w:type="continuationSeparator" w:id="0">
    <w:p w14:paraId="16CC4EC1" w14:textId="77777777" w:rsidR="00536A30" w:rsidRDefault="00536A30">
      <w:r>
        <w:continuationSeparator/>
      </w:r>
    </w:p>
  </w:footnote>
  <w:footnote w:id="1">
    <w:p w14:paraId="3C4E326C" w14:textId="14BD92CD" w:rsidR="00707AAE" w:rsidRPr="00707AAE" w:rsidRDefault="00707AAE" w:rsidP="00707AAE">
      <w:pPr>
        <w:pStyle w:val="Testonotaapidipagina"/>
        <w:spacing w:line="240" w:lineRule="auto"/>
        <w:rPr>
          <w:rFonts w:ascii="Comic Sans MS" w:hAnsi="Comic Sans MS"/>
        </w:rPr>
      </w:pPr>
      <w:r w:rsidRPr="00707AAE">
        <w:rPr>
          <w:rFonts w:ascii="Comic Sans MS" w:hAnsi="Comic Sans MS"/>
          <w:iCs/>
        </w:rPr>
        <w:footnoteRef/>
      </w:r>
      <w:r w:rsidRPr="00707AAE">
        <w:rPr>
          <w:rFonts w:ascii="Comic Sans MS" w:hAnsi="Comic Sans MS"/>
          <w:iCs/>
        </w:rPr>
        <w:t xml:space="preserve"> Indirizzo di posta elettronica non </w:t>
      </w:r>
      <w:proofErr w:type="spellStart"/>
      <w:r w:rsidRPr="00707AAE">
        <w:rPr>
          <w:rFonts w:ascii="Comic Sans MS" w:hAnsi="Comic Sans MS"/>
          <w:iCs/>
        </w:rPr>
        <w:t>pec</w:t>
      </w:r>
      <w:proofErr w:type="spellEnd"/>
      <w:r w:rsidRPr="00707AAE">
        <w:rPr>
          <w:rFonts w:ascii="Comic Sans MS" w:hAnsi="Comic Sans MS"/>
          <w:iCs/>
        </w:rPr>
        <w:t>, in caso di concorrenti aventi sede in altri Stati membri, ai fini delle comunicazioni di cui all’art. 76, comma 5 del Codice</w:t>
      </w:r>
    </w:p>
  </w:footnote>
  <w:footnote w:id="2">
    <w:p w14:paraId="4DE2A9AC" w14:textId="701233C1" w:rsidR="00707AAE" w:rsidRPr="00894ED1" w:rsidRDefault="00707AAE" w:rsidP="00707AAE">
      <w:pPr>
        <w:pStyle w:val="Testonotaapidipagina"/>
        <w:spacing w:line="240" w:lineRule="auto"/>
      </w:pPr>
      <w:r w:rsidRPr="00707AAE">
        <w:rPr>
          <w:rStyle w:val="Rimandonotaapidipagina"/>
          <w:rFonts w:ascii="Comic Sans MS" w:hAnsi="Comic Sans MS"/>
        </w:rPr>
        <w:footnoteRef/>
      </w:r>
      <w:r w:rsidRPr="00707AAE">
        <w:rPr>
          <w:rFonts w:ascii="Comic Sans MS" w:hAnsi="Comic Sans MS"/>
        </w:rPr>
        <w:t xml:space="preserve"> Gli affidamenti cc.dd. “sensibili” di cui al comma 53 dell’art. 1 della Legge n. 190/2012 sono ovvero: a) trasporto di materiali a discarica per conto di terzi; b) trasporto, anche transfrontaliero, e smaltimento di rifiuti per conto di terzi; c) estrazione, fornitura e trasporto di terra e materiali inerti; d) confezionamento, fornitura e trasporto di calcestruzzo e di bitume; e) noli a freddo di macchinari; f) fornitura di ferro lavorato; g) noli a caldo; h) autotrasporti per conto di terzi; i) guardiania dei cantieri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D8D0E" w14:textId="284CC327" w:rsidR="00E92726" w:rsidRDefault="00E92726" w:rsidP="00E92726">
    <w:pPr>
      <w:pStyle w:val="Titolo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00"/>
      <w:rPr>
        <w:rFonts w:eastAsia="Times New Roman"/>
        <w:lang w:eastAsia="it-IT"/>
      </w:rPr>
    </w:pPr>
    <w:r>
      <w:rPr>
        <w:rFonts w:eastAsia="Times New Roman"/>
        <w:noProof/>
        <w:lang w:eastAsia="it-IT"/>
      </w:rPr>
      <w:drawing>
        <wp:inline distT="0" distB="0" distL="0" distR="0" wp14:anchorId="59D0D6E1" wp14:editId="3BD0580B">
          <wp:extent cx="248285" cy="285115"/>
          <wp:effectExtent l="0" t="0" r="0" b="0"/>
          <wp:docPr id="1" name="Immagine 1" descr="cid:image001.jpg@01D3647C.E8270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id:image001.jpg@01D3647C.E827053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285" cy="285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</w:rPr>
      <w:t xml:space="preserve">    </w:t>
    </w:r>
    <w:r w:rsidR="00E830C8">
      <w:rPr>
        <w:rFonts w:eastAsia="Times New Roman"/>
      </w:rPr>
      <w:t xml:space="preserve">REGIONE MARCHE - Giunta Regionale - </w:t>
    </w:r>
    <w:r w:rsidR="00E830C8" w:rsidRPr="005B01E1">
      <w:rPr>
        <w:rFonts w:eastAsia="Times New Roman" w:cstheme="minorBidi"/>
      </w:rPr>
      <w:t xml:space="preserve">P.F. </w:t>
    </w:r>
    <w:r w:rsidR="00E830C8">
      <w:rPr>
        <w:rFonts w:eastAsia="Times New Roman"/>
      </w:rPr>
      <w:t>Provvedit</w:t>
    </w:r>
    <w:r w:rsidR="00E830C8" w:rsidRPr="005B01E1">
      <w:rPr>
        <w:rFonts w:eastAsia="Times New Roman"/>
      </w:rPr>
      <w:t xml:space="preserve">orato, </w:t>
    </w:r>
    <w:r w:rsidR="00E830C8">
      <w:rPr>
        <w:rFonts w:eastAsia="Times New Roman"/>
      </w:rPr>
      <w:t>e</w:t>
    </w:r>
    <w:r w:rsidR="00E830C8" w:rsidRPr="005B01E1">
      <w:rPr>
        <w:rFonts w:eastAsia="Times New Roman"/>
      </w:rPr>
      <w:t xml:space="preserve">conomato </w:t>
    </w:r>
    <w:r w:rsidR="00E830C8">
      <w:rPr>
        <w:rFonts w:eastAsia="Times New Roman"/>
      </w:rPr>
      <w:t>e</w:t>
    </w:r>
    <w:r w:rsidR="00E830C8" w:rsidRPr="005B01E1">
      <w:rPr>
        <w:rFonts w:eastAsia="Times New Roman"/>
      </w:rPr>
      <w:t xml:space="preserve"> </w:t>
    </w:r>
    <w:r w:rsidR="00E830C8">
      <w:rPr>
        <w:rFonts w:eastAsia="Times New Roman"/>
      </w:rPr>
      <w:t>s</w:t>
    </w:r>
    <w:r w:rsidR="00E830C8" w:rsidRPr="005B01E1">
      <w:rPr>
        <w:rFonts w:eastAsia="Times New Roman"/>
      </w:rPr>
      <w:t xml:space="preserve">icurezza </w:t>
    </w:r>
    <w:r w:rsidR="00E830C8">
      <w:rPr>
        <w:rFonts w:eastAsia="Times New Roman"/>
      </w:rPr>
      <w:t>s</w:t>
    </w:r>
    <w:r w:rsidR="00E830C8" w:rsidRPr="005B01E1">
      <w:rPr>
        <w:rFonts w:eastAsia="Times New Roman"/>
      </w:rPr>
      <w:t xml:space="preserve">ui </w:t>
    </w:r>
    <w:r w:rsidR="00E830C8">
      <w:rPr>
        <w:rFonts w:eastAsia="Times New Roman"/>
      </w:rPr>
      <w:t>l</w:t>
    </w:r>
    <w:r w:rsidR="00E830C8" w:rsidRPr="005B01E1">
      <w:rPr>
        <w:rFonts w:eastAsia="Times New Roman"/>
      </w:rPr>
      <w:t xml:space="preserve">uoghi </w:t>
    </w:r>
    <w:r w:rsidR="00E830C8">
      <w:rPr>
        <w:rFonts w:eastAsia="Times New Roman"/>
      </w:rPr>
      <w:t>d</w:t>
    </w:r>
    <w:r w:rsidR="00E830C8" w:rsidRPr="005B01E1">
      <w:rPr>
        <w:rFonts w:eastAsia="Times New Roman"/>
      </w:rPr>
      <w:t xml:space="preserve">i </w:t>
    </w:r>
    <w:r w:rsidR="00E830C8">
      <w:rPr>
        <w:rFonts w:eastAsia="Times New Roman"/>
      </w:rPr>
      <w:t>l</w:t>
    </w:r>
    <w:r w:rsidR="00E830C8" w:rsidRPr="005B01E1">
      <w:rPr>
        <w:rFonts w:eastAsia="Times New Roman"/>
      </w:rPr>
      <w:t>avoro</w:t>
    </w:r>
  </w:p>
  <w:p w14:paraId="2EE95E0E" w14:textId="342494DB" w:rsidR="00E92726" w:rsidRDefault="00E92726" w:rsidP="000A1324">
    <w:pPr>
      <w:pStyle w:val="Intestazione"/>
      <w:jc w:val="right"/>
    </w:pPr>
  </w:p>
  <w:p w14:paraId="42AB417E" w14:textId="77777777" w:rsidR="004365D0" w:rsidRDefault="004365D0" w:rsidP="000A1324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1B60"/>
    <w:multiLevelType w:val="hybridMultilevel"/>
    <w:tmpl w:val="417E105E"/>
    <w:lvl w:ilvl="0" w:tplc="3A16EF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7DED"/>
    <w:multiLevelType w:val="hybridMultilevel"/>
    <w:tmpl w:val="80E0B4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cs="Times New Roman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C6A8F"/>
    <w:multiLevelType w:val="multilevel"/>
    <w:tmpl w:val="9712240E"/>
    <w:lvl w:ilvl="0">
      <w:start w:val="1"/>
      <w:numFmt w:val="lowerLetter"/>
      <w:lvlText w:val="%1."/>
      <w:lvlJc w:val="left"/>
      <w:pPr>
        <w:ind w:left="41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9556427"/>
    <w:multiLevelType w:val="hybridMultilevel"/>
    <w:tmpl w:val="F8EE6786"/>
    <w:lvl w:ilvl="0" w:tplc="04100017">
      <w:start w:val="1"/>
      <w:numFmt w:val="lowerLetter"/>
      <w:lvlText w:val="%1)"/>
      <w:lvlJc w:val="left"/>
      <w:pPr>
        <w:ind w:left="2880" w:hanging="360"/>
      </w:pPr>
    </w:lvl>
    <w:lvl w:ilvl="1" w:tplc="04100019" w:tentative="1">
      <w:start w:val="1"/>
      <w:numFmt w:val="lowerLetter"/>
      <w:lvlText w:val="%2."/>
      <w:lvlJc w:val="left"/>
      <w:pPr>
        <w:ind w:left="3600" w:hanging="360"/>
      </w:pPr>
    </w:lvl>
    <w:lvl w:ilvl="2" w:tplc="0410001B" w:tentative="1">
      <w:start w:val="1"/>
      <w:numFmt w:val="lowerRoman"/>
      <w:lvlText w:val="%3."/>
      <w:lvlJc w:val="right"/>
      <w:pPr>
        <w:ind w:left="4320" w:hanging="180"/>
      </w:pPr>
    </w:lvl>
    <w:lvl w:ilvl="3" w:tplc="0410000F" w:tentative="1">
      <w:start w:val="1"/>
      <w:numFmt w:val="decimal"/>
      <w:lvlText w:val="%4."/>
      <w:lvlJc w:val="left"/>
      <w:pPr>
        <w:ind w:left="5040" w:hanging="360"/>
      </w:pPr>
    </w:lvl>
    <w:lvl w:ilvl="4" w:tplc="04100019" w:tentative="1">
      <w:start w:val="1"/>
      <w:numFmt w:val="lowerLetter"/>
      <w:lvlText w:val="%5."/>
      <w:lvlJc w:val="left"/>
      <w:pPr>
        <w:ind w:left="5760" w:hanging="360"/>
      </w:pPr>
    </w:lvl>
    <w:lvl w:ilvl="5" w:tplc="0410001B" w:tentative="1">
      <w:start w:val="1"/>
      <w:numFmt w:val="lowerRoman"/>
      <w:lvlText w:val="%6."/>
      <w:lvlJc w:val="right"/>
      <w:pPr>
        <w:ind w:left="6480" w:hanging="180"/>
      </w:pPr>
    </w:lvl>
    <w:lvl w:ilvl="6" w:tplc="0410000F" w:tentative="1">
      <w:start w:val="1"/>
      <w:numFmt w:val="decimal"/>
      <w:lvlText w:val="%7."/>
      <w:lvlJc w:val="left"/>
      <w:pPr>
        <w:ind w:left="7200" w:hanging="360"/>
      </w:pPr>
    </w:lvl>
    <w:lvl w:ilvl="7" w:tplc="04100019" w:tentative="1">
      <w:start w:val="1"/>
      <w:numFmt w:val="lowerLetter"/>
      <w:lvlText w:val="%8."/>
      <w:lvlJc w:val="left"/>
      <w:pPr>
        <w:ind w:left="7920" w:hanging="360"/>
      </w:pPr>
    </w:lvl>
    <w:lvl w:ilvl="8" w:tplc="041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657C1687"/>
    <w:multiLevelType w:val="multilevel"/>
    <w:tmpl w:val="FDA0A18A"/>
    <w:lvl w:ilvl="0">
      <w:start w:val="1"/>
      <w:numFmt w:val="bullet"/>
      <w:lvlText w:val=""/>
      <w:lvlJc w:val="left"/>
      <w:pPr>
        <w:ind w:left="41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59B3A1A"/>
    <w:multiLevelType w:val="hybridMultilevel"/>
    <w:tmpl w:val="48DC9AD6"/>
    <w:lvl w:ilvl="0" w:tplc="0410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BC93C02"/>
    <w:multiLevelType w:val="hybridMultilevel"/>
    <w:tmpl w:val="84B2214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DE33C2"/>
    <w:multiLevelType w:val="hybridMultilevel"/>
    <w:tmpl w:val="DA044A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7272EA6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FE0EF5"/>
    <w:multiLevelType w:val="multilevel"/>
    <w:tmpl w:val="9C004754"/>
    <w:lvl w:ilvl="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1"/>
  </w:num>
  <w:num w:numId="5">
    <w:abstractNumId w:val="7"/>
  </w:num>
  <w:num w:numId="6">
    <w:abstractNumId w:val="5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4"/>
  </w:num>
  <w:num w:numId="1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42A"/>
    <w:rsid w:val="00010511"/>
    <w:rsid w:val="0001142C"/>
    <w:rsid w:val="00022C52"/>
    <w:rsid w:val="0002635D"/>
    <w:rsid w:val="00033DAC"/>
    <w:rsid w:val="00050F1E"/>
    <w:rsid w:val="0005246D"/>
    <w:rsid w:val="00086363"/>
    <w:rsid w:val="00086699"/>
    <w:rsid w:val="000874D3"/>
    <w:rsid w:val="00092DA1"/>
    <w:rsid w:val="00095E22"/>
    <w:rsid w:val="000A1324"/>
    <w:rsid w:val="000C10F2"/>
    <w:rsid w:val="000C4DAA"/>
    <w:rsid w:val="000C6FB9"/>
    <w:rsid w:val="000D453F"/>
    <w:rsid w:val="000D7053"/>
    <w:rsid w:val="000E22BF"/>
    <w:rsid w:val="000F6857"/>
    <w:rsid w:val="0010009F"/>
    <w:rsid w:val="00102CF3"/>
    <w:rsid w:val="0011152C"/>
    <w:rsid w:val="00116D7B"/>
    <w:rsid w:val="0012135C"/>
    <w:rsid w:val="00126791"/>
    <w:rsid w:val="00132DEF"/>
    <w:rsid w:val="0013448D"/>
    <w:rsid w:val="00136394"/>
    <w:rsid w:val="00145DC9"/>
    <w:rsid w:val="00152B5B"/>
    <w:rsid w:val="00154573"/>
    <w:rsid w:val="00154B21"/>
    <w:rsid w:val="00160933"/>
    <w:rsid w:val="001715BF"/>
    <w:rsid w:val="00171E79"/>
    <w:rsid w:val="00175D38"/>
    <w:rsid w:val="001942A9"/>
    <w:rsid w:val="00196DF1"/>
    <w:rsid w:val="001A74DB"/>
    <w:rsid w:val="001C333B"/>
    <w:rsid w:val="001C3A03"/>
    <w:rsid w:val="001D3A51"/>
    <w:rsid w:val="001E6994"/>
    <w:rsid w:val="001F4C4D"/>
    <w:rsid w:val="001F4E17"/>
    <w:rsid w:val="001F7F57"/>
    <w:rsid w:val="002000C6"/>
    <w:rsid w:val="00202718"/>
    <w:rsid w:val="0021028D"/>
    <w:rsid w:val="00221686"/>
    <w:rsid w:val="00231B0A"/>
    <w:rsid w:val="00234CC2"/>
    <w:rsid w:val="002477DA"/>
    <w:rsid w:val="002543F6"/>
    <w:rsid w:val="0025627F"/>
    <w:rsid w:val="002611EB"/>
    <w:rsid w:val="002657B9"/>
    <w:rsid w:val="00281D28"/>
    <w:rsid w:val="00281EE4"/>
    <w:rsid w:val="00284926"/>
    <w:rsid w:val="00297236"/>
    <w:rsid w:val="002A0A96"/>
    <w:rsid w:val="002A3CD5"/>
    <w:rsid w:val="002A4061"/>
    <w:rsid w:val="002B6207"/>
    <w:rsid w:val="002B6AD1"/>
    <w:rsid w:val="002C5347"/>
    <w:rsid w:val="002C62F3"/>
    <w:rsid w:val="002D23F2"/>
    <w:rsid w:val="002D4FD8"/>
    <w:rsid w:val="002E6FC7"/>
    <w:rsid w:val="00303284"/>
    <w:rsid w:val="00304EEB"/>
    <w:rsid w:val="003116AC"/>
    <w:rsid w:val="00312C5B"/>
    <w:rsid w:val="003177D7"/>
    <w:rsid w:val="00327218"/>
    <w:rsid w:val="00330741"/>
    <w:rsid w:val="00333A7E"/>
    <w:rsid w:val="003346F0"/>
    <w:rsid w:val="00335897"/>
    <w:rsid w:val="00336643"/>
    <w:rsid w:val="00336EEE"/>
    <w:rsid w:val="00345FAC"/>
    <w:rsid w:val="00346BB1"/>
    <w:rsid w:val="003537A0"/>
    <w:rsid w:val="0036131D"/>
    <w:rsid w:val="00372F53"/>
    <w:rsid w:val="00374800"/>
    <w:rsid w:val="00383941"/>
    <w:rsid w:val="00386EB4"/>
    <w:rsid w:val="00396F27"/>
    <w:rsid w:val="003A0D0F"/>
    <w:rsid w:val="003A6D78"/>
    <w:rsid w:val="003B2735"/>
    <w:rsid w:val="003B4CB4"/>
    <w:rsid w:val="003D63E8"/>
    <w:rsid w:val="003E3758"/>
    <w:rsid w:val="003E4D5F"/>
    <w:rsid w:val="003E62AA"/>
    <w:rsid w:val="00402F28"/>
    <w:rsid w:val="004161C4"/>
    <w:rsid w:val="00421AEE"/>
    <w:rsid w:val="004221E7"/>
    <w:rsid w:val="00425010"/>
    <w:rsid w:val="00425CD9"/>
    <w:rsid w:val="004263E0"/>
    <w:rsid w:val="0042782A"/>
    <w:rsid w:val="0043065E"/>
    <w:rsid w:val="004365D0"/>
    <w:rsid w:val="004418FB"/>
    <w:rsid w:val="004436A0"/>
    <w:rsid w:val="00454154"/>
    <w:rsid w:val="00455582"/>
    <w:rsid w:val="0046172C"/>
    <w:rsid w:val="0046573D"/>
    <w:rsid w:val="0046636B"/>
    <w:rsid w:val="0046663D"/>
    <w:rsid w:val="0046724D"/>
    <w:rsid w:val="004855C2"/>
    <w:rsid w:val="004857F4"/>
    <w:rsid w:val="004A3F30"/>
    <w:rsid w:val="004A7FEC"/>
    <w:rsid w:val="004B16AF"/>
    <w:rsid w:val="004B6E14"/>
    <w:rsid w:val="004D0EB4"/>
    <w:rsid w:val="004D49BA"/>
    <w:rsid w:val="004D4D31"/>
    <w:rsid w:val="004D74D4"/>
    <w:rsid w:val="004F0CC6"/>
    <w:rsid w:val="004F6F56"/>
    <w:rsid w:val="00505E2D"/>
    <w:rsid w:val="00514D96"/>
    <w:rsid w:val="005151BD"/>
    <w:rsid w:val="005171AC"/>
    <w:rsid w:val="0052183A"/>
    <w:rsid w:val="00522FFC"/>
    <w:rsid w:val="00526154"/>
    <w:rsid w:val="00535549"/>
    <w:rsid w:val="00536A30"/>
    <w:rsid w:val="00540028"/>
    <w:rsid w:val="00540A70"/>
    <w:rsid w:val="0054288A"/>
    <w:rsid w:val="00543502"/>
    <w:rsid w:val="00557A13"/>
    <w:rsid w:val="00560B41"/>
    <w:rsid w:val="00561AAF"/>
    <w:rsid w:val="00567D76"/>
    <w:rsid w:val="00581FBE"/>
    <w:rsid w:val="005821E5"/>
    <w:rsid w:val="00584634"/>
    <w:rsid w:val="00584C7D"/>
    <w:rsid w:val="00585A55"/>
    <w:rsid w:val="00586DE5"/>
    <w:rsid w:val="00586F2C"/>
    <w:rsid w:val="005934C3"/>
    <w:rsid w:val="005A1ACF"/>
    <w:rsid w:val="005B7E0C"/>
    <w:rsid w:val="005C154B"/>
    <w:rsid w:val="005C21EF"/>
    <w:rsid w:val="005C39D1"/>
    <w:rsid w:val="005C5EA2"/>
    <w:rsid w:val="005C5EAC"/>
    <w:rsid w:val="005C7AA5"/>
    <w:rsid w:val="005E172C"/>
    <w:rsid w:val="005E47D7"/>
    <w:rsid w:val="006051BA"/>
    <w:rsid w:val="00605D06"/>
    <w:rsid w:val="006129D4"/>
    <w:rsid w:val="00613462"/>
    <w:rsid w:val="00615E66"/>
    <w:rsid w:val="00616ECA"/>
    <w:rsid w:val="006268F7"/>
    <w:rsid w:val="00633390"/>
    <w:rsid w:val="00634825"/>
    <w:rsid w:val="00642BEF"/>
    <w:rsid w:val="00657D6A"/>
    <w:rsid w:val="00663A6E"/>
    <w:rsid w:val="006664C9"/>
    <w:rsid w:val="0067413F"/>
    <w:rsid w:val="0067798B"/>
    <w:rsid w:val="006801CC"/>
    <w:rsid w:val="0068388E"/>
    <w:rsid w:val="006A051B"/>
    <w:rsid w:val="006A5C35"/>
    <w:rsid w:val="006B4703"/>
    <w:rsid w:val="006B578A"/>
    <w:rsid w:val="006B6D06"/>
    <w:rsid w:val="006C2319"/>
    <w:rsid w:val="006C57CA"/>
    <w:rsid w:val="006D0599"/>
    <w:rsid w:val="006D36A9"/>
    <w:rsid w:val="006E0BE4"/>
    <w:rsid w:val="006E3DCB"/>
    <w:rsid w:val="006F02FC"/>
    <w:rsid w:val="0070377A"/>
    <w:rsid w:val="00707AAE"/>
    <w:rsid w:val="00746C9B"/>
    <w:rsid w:val="007555FA"/>
    <w:rsid w:val="0076071C"/>
    <w:rsid w:val="00760F68"/>
    <w:rsid w:val="00761FE8"/>
    <w:rsid w:val="00762324"/>
    <w:rsid w:val="00764372"/>
    <w:rsid w:val="00772477"/>
    <w:rsid w:val="007813D3"/>
    <w:rsid w:val="007A5254"/>
    <w:rsid w:val="007B6730"/>
    <w:rsid w:val="007D57B2"/>
    <w:rsid w:val="007D68A1"/>
    <w:rsid w:val="007E7E02"/>
    <w:rsid w:val="007F17B4"/>
    <w:rsid w:val="007F18E4"/>
    <w:rsid w:val="007F248C"/>
    <w:rsid w:val="007F2771"/>
    <w:rsid w:val="007F57C3"/>
    <w:rsid w:val="008052C4"/>
    <w:rsid w:val="00807A51"/>
    <w:rsid w:val="008142F6"/>
    <w:rsid w:val="00814864"/>
    <w:rsid w:val="00817C19"/>
    <w:rsid w:val="00830ED6"/>
    <w:rsid w:val="008348A1"/>
    <w:rsid w:val="00836CA4"/>
    <w:rsid w:val="008446AC"/>
    <w:rsid w:val="00844C12"/>
    <w:rsid w:val="00857CBC"/>
    <w:rsid w:val="00861344"/>
    <w:rsid w:val="00864B03"/>
    <w:rsid w:val="00865372"/>
    <w:rsid w:val="008726E9"/>
    <w:rsid w:val="00875116"/>
    <w:rsid w:val="008806E2"/>
    <w:rsid w:val="00882094"/>
    <w:rsid w:val="00886C73"/>
    <w:rsid w:val="008937F6"/>
    <w:rsid w:val="00897305"/>
    <w:rsid w:val="008A07F4"/>
    <w:rsid w:val="008A23FC"/>
    <w:rsid w:val="008A4F2C"/>
    <w:rsid w:val="008B162A"/>
    <w:rsid w:val="008B4B9C"/>
    <w:rsid w:val="008B4D04"/>
    <w:rsid w:val="008D5DA0"/>
    <w:rsid w:val="008D6D3B"/>
    <w:rsid w:val="008D7EDB"/>
    <w:rsid w:val="008E6E0B"/>
    <w:rsid w:val="008F0364"/>
    <w:rsid w:val="008F0ED2"/>
    <w:rsid w:val="008F48F9"/>
    <w:rsid w:val="008F51D9"/>
    <w:rsid w:val="008F5FB1"/>
    <w:rsid w:val="0092539A"/>
    <w:rsid w:val="0092789C"/>
    <w:rsid w:val="009337B8"/>
    <w:rsid w:val="0095078C"/>
    <w:rsid w:val="009522BF"/>
    <w:rsid w:val="00960B40"/>
    <w:rsid w:val="00966978"/>
    <w:rsid w:val="009731A8"/>
    <w:rsid w:val="009828AB"/>
    <w:rsid w:val="00986169"/>
    <w:rsid w:val="009931C2"/>
    <w:rsid w:val="009A1406"/>
    <w:rsid w:val="009A2360"/>
    <w:rsid w:val="009A3EA6"/>
    <w:rsid w:val="009B0657"/>
    <w:rsid w:val="009B1679"/>
    <w:rsid w:val="009C34DE"/>
    <w:rsid w:val="009C5187"/>
    <w:rsid w:val="009C616C"/>
    <w:rsid w:val="009D382A"/>
    <w:rsid w:val="009D5D39"/>
    <w:rsid w:val="009E1168"/>
    <w:rsid w:val="009E2763"/>
    <w:rsid w:val="009E2F4A"/>
    <w:rsid w:val="009E705A"/>
    <w:rsid w:val="009F377B"/>
    <w:rsid w:val="009F6D3B"/>
    <w:rsid w:val="009F6F78"/>
    <w:rsid w:val="00A1456C"/>
    <w:rsid w:val="00A176DF"/>
    <w:rsid w:val="00A24AF4"/>
    <w:rsid w:val="00A24EBF"/>
    <w:rsid w:val="00A24ED7"/>
    <w:rsid w:val="00A310C4"/>
    <w:rsid w:val="00A4121D"/>
    <w:rsid w:val="00A42618"/>
    <w:rsid w:val="00A43181"/>
    <w:rsid w:val="00A45B72"/>
    <w:rsid w:val="00A4652A"/>
    <w:rsid w:val="00A47FFE"/>
    <w:rsid w:val="00A534C9"/>
    <w:rsid w:val="00A5378F"/>
    <w:rsid w:val="00A55B08"/>
    <w:rsid w:val="00A571AA"/>
    <w:rsid w:val="00A65961"/>
    <w:rsid w:val="00A736F8"/>
    <w:rsid w:val="00A8049D"/>
    <w:rsid w:val="00A86023"/>
    <w:rsid w:val="00A86DD1"/>
    <w:rsid w:val="00A957CD"/>
    <w:rsid w:val="00A95C44"/>
    <w:rsid w:val="00AA0DD0"/>
    <w:rsid w:val="00AC0531"/>
    <w:rsid w:val="00AC630C"/>
    <w:rsid w:val="00AD7EB7"/>
    <w:rsid w:val="00AE682A"/>
    <w:rsid w:val="00B074BA"/>
    <w:rsid w:val="00B1223C"/>
    <w:rsid w:val="00B14EA3"/>
    <w:rsid w:val="00B30D15"/>
    <w:rsid w:val="00B36C4E"/>
    <w:rsid w:val="00B42AA5"/>
    <w:rsid w:val="00B4362E"/>
    <w:rsid w:val="00B514E3"/>
    <w:rsid w:val="00B6420D"/>
    <w:rsid w:val="00B65B97"/>
    <w:rsid w:val="00B92238"/>
    <w:rsid w:val="00BA2991"/>
    <w:rsid w:val="00BA31A4"/>
    <w:rsid w:val="00BA448A"/>
    <w:rsid w:val="00BA7097"/>
    <w:rsid w:val="00BB13D7"/>
    <w:rsid w:val="00BD24D5"/>
    <w:rsid w:val="00BE4532"/>
    <w:rsid w:val="00BE72B6"/>
    <w:rsid w:val="00BF0C67"/>
    <w:rsid w:val="00BF1A8B"/>
    <w:rsid w:val="00BF1D70"/>
    <w:rsid w:val="00BF2436"/>
    <w:rsid w:val="00BF2E85"/>
    <w:rsid w:val="00BF686E"/>
    <w:rsid w:val="00C024C4"/>
    <w:rsid w:val="00C07FFE"/>
    <w:rsid w:val="00C22547"/>
    <w:rsid w:val="00C2286D"/>
    <w:rsid w:val="00C23DC8"/>
    <w:rsid w:val="00C27A8F"/>
    <w:rsid w:val="00C37E2A"/>
    <w:rsid w:val="00C406AE"/>
    <w:rsid w:val="00C636F8"/>
    <w:rsid w:val="00C66155"/>
    <w:rsid w:val="00C7208A"/>
    <w:rsid w:val="00C85865"/>
    <w:rsid w:val="00C875C5"/>
    <w:rsid w:val="00C879B2"/>
    <w:rsid w:val="00CA242A"/>
    <w:rsid w:val="00CB00EA"/>
    <w:rsid w:val="00CB602D"/>
    <w:rsid w:val="00CC503D"/>
    <w:rsid w:val="00CC5EC7"/>
    <w:rsid w:val="00CD0319"/>
    <w:rsid w:val="00CD43ED"/>
    <w:rsid w:val="00CE6560"/>
    <w:rsid w:val="00D03E5B"/>
    <w:rsid w:val="00D078BF"/>
    <w:rsid w:val="00D11834"/>
    <w:rsid w:val="00D142CF"/>
    <w:rsid w:val="00D17D34"/>
    <w:rsid w:val="00D227BE"/>
    <w:rsid w:val="00D235E2"/>
    <w:rsid w:val="00D34481"/>
    <w:rsid w:val="00D37E45"/>
    <w:rsid w:val="00D50B3A"/>
    <w:rsid w:val="00D667EE"/>
    <w:rsid w:val="00D8327A"/>
    <w:rsid w:val="00D90120"/>
    <w:rsid w:val="00DA5A4D"/>
    <w:rsid w:val="00DA7BA1"/>
    <w:rsid w:val="00DB0579"/>
    <w:rsid w:val="00DB3CA2"/>
    <w:rsid w:val="00DB3F32"/>
    <w:rsid w:val="00DC4469"/>
    <w:rsid w:val="00DC7C7C"/>
    <w:rsid w:val="00DD0776"/>
    <w:rsid w:val="00DD2C32"/>
    <w:rsid w:val="00DF38EC"/>
    <w:rsid w:val="00E00981"/>
    <w:rsid w:val="00E16A48"/>
    <w:rsid w:val="00E173E2"/>
    <w:rsid w:val="00E216EA"/>
    <w:rsid w:val="00E2623F"/>
    <w:rsid w:val="00E32D03"/>
    <w:rsid w:val="00E3439F"/>
    <w:rsid w:val="00E354CA"/>
    <w:rsid w:val="00E41E7B"/>
    <w:rsid w:val="00E4616B"/>
    <w:rsid w:val="00E53F67"/>
    <w:rsid w:val="00E53F7D"/>
    <w:rsid w:val="00E564EB"/>
    <w:rsid w:val="00E57C94"/>
    <w:rsid w:val="00E610BE"/>
    <w:rsid w:val="00E65D69"/>
    <w:rsid w:val="00E67447"/>
    <w:rsid w:val="00E7206B"/>
    <w:rsid w:val="00E72E89"/>
    <w:rsid w:val="00E82AF5"/>
    <w:rsid w:val="00E830C8"/>
    <w:rsid w:val="00E86502"/>
    <w:rsid w:val="00E92726"/>
    <w:rsid w:val="00E96401"/>
    <w:rsid w:val="00EA3FD5"/>
    <w:rsid w:val="00EB016B"/>
    <w:rsid w:val="00EC1285"/>
    <w:rsid w:val="00ED4C8F"/>
    <w:rsid w:val="00EE38D7"/>
    <w:rsid w:val="00EE4160"/>
    <w:rsid w:val="00EE5E92"/>
    <w:rsid w:val="00EF730A"/>
    <w:rsid w:val="00F06158"/>
    <w:rsid w:val="00F2551A"/>
    <w:rsid w:val="00F36336"/>
    <w:rsid w:val="00F36E88"/>
    <w:rsid w:val="00F37282"/>
    <w:rsid w:val="00F419AC"/>
    <w:rsid w:val="00F441FB"/>
    <w:rsid w:val="00F555B8"/>
    <w:rsid w:val="00F56DD5"/>
    <w:rsid w:val="00F76563"/>
    <w:rsid w:val="00F84180"/>
    <w:rsid w:val="00F945E2"/>
    <w:rsid w:val="00F948FD"/>
    <w:rsid w:val="00FB1FC3"/>
    <w:rsid w:val="00FB6F91"/>
    <w:rsid w:val="00FC45CD"/>
    <w:rsid w:val="00FE1A6D"/>
    <w:rsid w:val="00FE7191"/>
    <w:rsid w:val="00F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61D972"/>
  <w15:docId w15:val="{E1D7E5A3-1798-4954-8253-36285038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1F61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634825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634825"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634825"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34825"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634825"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34825"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rsid w:val="00634825"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34825"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34825"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sid w:val="00634825"/>
    <w:rPr>
      <w:rFonts w:asciiTheme="majorHAnsi" w:eastAsiaTheme="majorEastAsia" w:hAnsiTheme="majorHAnsi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semiHidden/>
    <w:locked/>
    <w:rsid w:val="00634825"/>
    <w:rPr>
      <w:rFonts w:asciiTheme="majorHAnsi" w:eastAsiaTheme="majorEastAsia" w:hAnsiTheme="majorHAnsi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"/>
    <w:semiHidden/>
    <w:locked/>
    <w:rsid w:val="00634825"/>
    <w:rPr>
      <w:rFonts w:asciiTheme="majorHAnsi" w:eastAsiaTheme="majorEastAsia" w:hAnsiTheme="majorHAnsi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sid w:val="00634825"/>
    <w:rPr>
      <w:rFonts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semiHidden/>
    <w:locked/>
    <w:rsid w:val="00634825"/>
    <w:rPr>
      <w:rFonts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sid w:val="00634825"/>
    <w:rPr>
      <w:rFonts w:cs="Times New Roman"/>
      <w:b/>
      <w:bCs/>
      <w:lang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locked/>
    <w:rsid w:val="00634825"/>
    <w:rPr>
      <w:rFonts w:cs="Times New Roman"/>
      <w:sz w:val="24"/>
      <w:szCs w:val="24"/>
      <w:lang w:eastAsia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locked/>
    <w:rsid w:val="00634825"/>
    <w:rPr>
      <w:rFonts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locked/>
    <w:rsid w:val="00634825"/>
    <w:rPr>
      <w:rFonts w:asciiTheme="majorHAnsi" w:eastAsiaTheme="majorEastAsia" w:hAnsiTheme="majorHAnsi" w:cs="Times New Roman"/>
      <w:lang w:eastAsia="en-US"/>
    </w:rPr>
  </w:style>
  <w:style w:type="paragraph" w:styleId="Intestazione">
    <w:name w:val="header"/>
    <w:basedOn w:val="Normale"/>
    <w:link w:val="IntestazioneCarattere"/>
    <w:uiPriority w:val="99"/>
    <w:rsid w:val="0063482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34825"/>
    <w:rPr>
      <w:rFonts w:ascii="Times New Roman" w:hAnsi="Times New Roman" w:cs="Times New Roman"/>
      <w:sz w:val="20"/>
      <w:szCs w:val="20"/>
      <w:lang w:eastAsia="en-US"/>
    </w:rPr>
  </w:style>
  <w:style w:type="paragraph" w:styleId="Pidipagina">
    <w:name w:val="footer"/>
    <w:basedOn w:val="Normale"/>
    <w:link w:val="PidipaginaCarattere"/>
    <w:uiPriority w:val="99"/>
    <w:rsid w:val="0063482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34825"/>
    <w:rPr>
      <w:rFonts w:ascii="Times New Roman" w:hAnsi="Times New Roman" w:cs="Times New Roman"/>
      <w:sz w:val="20"/>
      <w:szCs w:val="20"/>
      <w:lang w:eastAsia="en-US"/>
    </w:rPr>
  </w:style>
  <w:style w:type="paragraph" w:styleId="Corpodeltesto2">
    <w:name w:val="Body Text 2"/>
    <w:basedOn w:val="Normale"/>
    <w:link w:val="Corpodeltesto2Carattere"/>
    <w:uiPriority w:val="99"/>
    <w:rsid w:val="00634825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634825"/>
    <w:rPr>
      <w:rFonts w:ascii="Times New Roman" w:hAnsi="Times New Roman" w:cs="Times New Roman"/>
      <w:sz w:val="20"/>
      <w:szCs w:val="20"/>
      <w:lang w:eastAsia="en-US"/>
    </w:rPr>
  </w:style>
  <w:style w:type="paragraph" w:styleId="Mappadocumento">
    <w:name w:val="Document Map"/>
    <w:basedOn w:val="Normale"/>
    <w:link w:val="MappadocumentoCarattere"/>
    <w:uiPriority w:val="99"/>
    <w:rsid w:val="00634825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634825"/>
    <w:rPr>
      <w:rFonts w:ascii="Tahoma" w:hAnsi="Tahoma" w:cs="Tahoma"/>
      <w:sz w:val="16"/>
      <w:szCs w:val="16"/>
      <w:lang w:eastAsia="en-US"/>
    </w:rPr>
  </w:style>
  <w:style w:type="character" w:styleId="Numeropagina">
    <w:name w:val="page number"/>
    <w:basedOn w:val="Carpredefinitoparagrafo"/>
    <w:uiPriority w:val="99"/>
    <w:rsid w:val="00634825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634825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634825"/>
    <w:rPr>
      <w:rFonts w:ascii="Times New Roman" w:hAnsi="Times New Roman" w:cs="Times New Roman"/>
      <w:sz w:val="20"/>
      <w:szCs w:val="20"/>
      <w:lang w:eastAsia="en-US"/>
    </w:rPr>
  </w:style>
  <w:style w:type="paragraph" w:styleId="Corpodeltesto3">
    <w:name w:val="Body Text 3"/>
    <w:basedOn w:val="Normale"/>
    <w:link w:val="Corpodeltesto3Carattere"/>
    <w:uiPriority w:val="99"/>
    <w:rsid w:val="0063482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634825"/>
    <w:rPr>
      <w:rFonts w:ascii="Times New Roman" w:hAnsi="Times New Roman" w:cs="Times New Roman"/>
      <w:sz w:val="16"/>
      <w:szCs w:val="16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rsid w:val="00634825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634825"/>
    <w:rPr>
      <w:rFonts w:ascii="Times New Roman" w:hAnsi="Times New Roman" w:cs="Times New Roman"/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rsid w:val="00634825"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rsid w:val="00634825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rsid w:val="00634825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rsid w:val="0063482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rsid w:val="00634825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rsid w:val="006348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rsid w:val="006348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rsid w:val="006348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rsid w:val="006348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rsid w:val="0063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rsid w:val="0063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rsid w:val="0063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rsid w:val="0063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rsid w:val="0063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rsid w:val="0063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rsid w:val="0063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rsid w:val="00634825"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634825"/>
    <w:rPr>
      <w:rFonts w:cs="Times New Roman"/>
      <w:b/>
      <w:bCs/>
      <w:sz w:val="24"/>
      <w:szCs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634825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634825"/>
    <w:rPr>
      <w:rFonts w:ascii="Times New Roman" w:hAnsi="Times New Roman" w:cs="Times New Roman"/>
      <w:sz w:val="20"/>
      <w:szCs w:val="20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rsid w:val="00634825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634825"/>
    <w:rPr>
      <w:rFonts w:ascii="Times New Roman" w:hAnsi="Times New Roman" w:cs="Times New Roman"/>
      <w:sz w:val="16"/>
      <w:szCs w:val="16"/>
      <w:lang w:eastAsia="en-US"/>
    </w:rPr>
  </w:style>
  <w:style w:type="character" w:styleId="Collegamentoipertestuale">
    <w:name w:val="Hyperlink"/>
    <w:basedOn w:val="Carpredefinitoparagrafo"/>
    <w:uiPriority w:val="99"/>
    <w:rsid w:val="00634825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sid w:val="00634825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sid w:val="00634825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rsid w:val="0063482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sid w:val="00634825"/>
    <w:rPr>
      <w:sz w:val="22"/>
      <w:szCs w:val="22"/>
    </w:rPr>
  </w:style>
  <w:style w:type="paragraph" w:customStyle="1" w:styleId="Testo">
    <w:name w:val="Testo"/>
    <w:uiPriority w:val="99"/>
    <w:rsid w:val="00634825"/>
    <w:pPr>
      <w:spacing w:after="0" w:line="240" w:lineRule="auto"/>
      <w:ind w:left="284" w:right="283"/>
      <w:jc w:val="both"/>
    </w:pPr>
    <w:rPr>
      <w:rFonts w:ascii="Times New Roman" w:hAnsi="Times New Roman"/>
      <w:noProof/>
      <w:sz w:val="24"/>
      <w:szCs w:val="24"/>
    </w:rPr>
  </w:style>
  <w:style w:type="paragraph" w:customStyle="1" w:styleId="oggetto0">
    <w:name w:val="oggetto"/>
    <w:basedOn w:val="Normale"/>
    <w:uiPriority w:val="99"/>
    <w:rsid w:val="00634825"/>
    <w:pPr>
      <w:ind w:left="1701" w:right="283" w:hanging="1417"/>
      <w:jc w:val="both"/>
    </w:pPr>
    <w:rPr>
      <w:caps/>
      <w:noProof/>
      <w:sz w:val="24"/>
      <w:szCs w:val="24"/>
      <w:lang w:eastAsia="it-IT"/>
    </w:rPr>
  </w:style>
  <w:style w:type="paragraph" w:styleId="NormaleWeb">
    <w:name w:val="Normal (Web)"/>
    <w:basedOn w:val="Normale"/>
    <w:uiPriority w:val="99"/>
    <w:rsid w:val="00634825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StileBollo">
    <w:name w:val="StileBollo"/>
    <w:basedOn w:val="Normale"/>
    <w:uiPriority w:val="99"/>
    <w:rsid w:val="00634825"/>
    <w:pPr>
      <w:widowControl w:val="0"/>
      <w:spacing w:after="120" w:line="479" w:lineRule="auto"/>
      <w:ind w:left="397" w:hanging="397"/>
      <w:jc w:val="both"/>
    </w:pPr>
    <w:rPr>
      <w:rFonts w:ascii="Courier New" w:hAnsi="Courier New" w:cs="Courier New"/>
      <w:b/>
      <w:bCs/>
      <w:sz w:val="24"/>
      <w:szCs w:val="24"/>
      <w:lang w:eastAsia="it-IT"/>
    </w:rPr>
  </w:style>
  <w:style w:type="character" w:customStyle="1" w:styleId="StileBolloCarattere">
    <w:name w:val="StileBollo Carattere"/>
    <w:basedOn w:val="Carpredefinitoparagrafo"/>
    <w:uiPriority w:val="99"/>
    <w:rsid w:val="00634825"/>
    <w:rPr>
      <w:rFonts w:ascii="Courier New" w:hAnsi="Courier New" w:cs="Courier New"/>
      <w:b/>
      <w:bCs/>
      <w:sz w:val="24"/>
      <w:szCs w:val="24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rsid w:val="00634825"/>
    <w:pPr>
      <w:spacing w:after="120"/>
      <w:ind w:left="1418" w:hanging="1418"/>
      <w:jc w:val="both"/>
    </w:pPr>
    <w:rPr>
      <w:rFonts w:ascii="Arial" w:hAnsi="Arial" w:cs="Arial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63482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estoInafica">
    <w:name w:val="TestoInafica"/>
    <w:basedOn w:val="Normale"/>
    <w:uiPriority w:val="99"/>
    <w:rsid w:val="00634825"/>
    <w:rPr>
      <w:rFonts w:ascii="Arial" w:hAnsi="Arial" w:cs="Arial"/>
      <w:lang w:eastAsia="it-IT"/>
    </w:rPr>
  </w:style>
  <w:style w:type="paragraph" w:customStyle="1" w:styleId="Tabe1">
    <w:name w:val="Tabe1"/>
    <w:basedOn w:val="Normale"/>
    <w:uiPriority w:val="99"/>
    <w:rsid w:val="00634825"/>
    <w:pPr>
      <w:spacing w:after="120"/>
      <w:ind w:left="397" w:hanging="397"/>
      <w:jc w:val="center"/>
    </w:pPr>
    <w:rPr>
      <w:rFonts w:ascii="Arial" w:hAnsi="Arial" w:cs="Arial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634825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634825"/>
    <w:rPr>
      <w:rFonts w:ascii="Times New Roman" w:hAnsi="Times New Roman" w:cs="Times New Roman"/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634825"/>
    <w:rPr>
      <w:rFonts w:cs="Times New Roman"/>
      <w:vertAlign w:val="superscript"/>
    </w:rPr>
  </w:style>
  <w:style w:type="character" w:styleId="Enfasigrassetto">
    <w:name w:val="Strong"/>
    <w:basedOn w:val="Carpredefinitoparagrafo"/>
    <w:uiPriority w:val="99"/>
    <w:qFormat/>
    <w:rsid w:val="00634825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6348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634825"/>
    <w:rPr>
      <w:rFonts w:ascii="Courier New" w:hAnsi="Courier New" w:cs="Courier New"/>
      <w:sz w:val="20"/>
      <w:szCs w:val="20"/>
      <w:lang w:eastAsia="en-US"/>
    </w:rPr>
  </w:style>
  <w:style w:type="character" w:customStyle="1" w:styleId="googqs-tidbit-0">
    <w:name w:val="goog_qs-tidbit-0"/>
    <w:basedOn w:val="Carpredefinitoparagrafo"/>
    <w:uiPriority w:val="99"/>
    <w:rsid w:val="0063482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63482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34825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634825"/>
    <w:rPr>
      <w:sz w:val="24"/>
      <w:szCs w:val="24"/>
    </w:rPr>
  </w:style>
  <w:style w:type="paragraph" w:styleId="Sommario2">
    <w:name w:val="toc 2"/>
    <w:basedOn w:val="Normale"/>
    <w:next w:val="Normale"/>
    <w:autoRedefine/>
    <w:uiPriority w:val="99"/>
    <w:rsid w:val="00634825"/>
    <w:pPr>
      <w:ind w:left="240"/>
    </w:pPr>
    <w:rPr>
      <w:sz w:val="24"/>
      <w:szCs w:val="24"/>
    </w:rPr>
  </w:style>
  <w:style w:type="paragraph" w:styleId="Sommario3">
    <w:name w:val="toc 3"/>
    <w:basedOn w:val="Normale"/>
    <w:next w:val="Normale"/>
    <w:autoRedefine/>
    <w:uiPriority w:val="99"/>
    <w:rsid w:val="00634825"/>
    <w:pPr>
      <w:ind w:left="480"/>
    </w:pPr>
    <w:rPr>
      <w:sz w:val="24"/>
      <w:szCs w:val="24"/>
    </w:rPr>
  </w:style>
  <w:style w:type="paragraph" w:styleId="Sommario4">
    <w:name w:val="toc 4"/>
    <w:basedOn w:val="Normale"/>
    <w:next w:val="Normale"/>
    <w:autoRedefine/>
    <w:uiPriority w:val="99"/>
    <w:rsid w:val="00634825"/>
    <w:pPr>
      <w:ind w:left="720"/>
    </w:pPr>
    <w:rPr>
      <w:sz w:val="24"/>
      <w:szCs w:val="24"/>
    </w:rPr>
  </w:style>
  <w:style w:type="paragraph" w:styleId="Sommario5">
    <w:name w:val="toc 5"/>
    <w:basedOn w:val="Normale"/>
    <w:next w:val="Normale"/>
    <w:autoRedefine/>
    <w:uiPriority w:val="99"/>
    <w:rsid w:val="00634825"/>
    <w:pPr>
      <w:ind w:left="960"/>
    </w:pPr>
    <w:rPr>
      <w:sz w:val="24"/>
      <w:szCs w:val="24"/>
    </w:rPr>
  </w:style>
  <w:style w:type="paragraph" w:styleId="Testocommento">
    <w:name w:val="annotation text"/>
    <w:basedOn w:val="Normale"/>
    <w:link w:val="TestocommentoCarattere"/>
    <w:rsid w:val="00634825"/>
  </w:style>
  <w:style w:type="character" w:customStyle="1" w:styleId="TestocommentoCarattere">
    <w:name w:val="Testo commento Carattere"/>
    <w:basedOn w:val="Carpredefinitoparagrafo"/>
    <w:link w:val="Testocommento"/>
    <w:locked/>
    <w:rsid w:val="00634825"/>
    <w:rPr>
      <w:rFonts w:ascii="Times New Roman" w:hAnsi="Times New Roman" w:cs="Times New Roman"/>
      <w:sz w:val="20"/>
      <w:szCs w:val="20"/>
      <w:lang w:eastAsia="en-US"/>
    </w:rPr>
  </w:style>
  <w:style w:type="character" w:styleId="Enfasicorsivo">
    <w:name w:val="Emphasis"/>
    <w:basedOn w:val="Carpredefinitoparagrafo"/>
    <w:uiPriority w:val="99"/>
    <w:qFormat/>
    <w:rsid w:val="00634825"/>
    <w:rPr>
      <w:rFonts w:cs="Times New Roman"/>
      <w:i/>
      <w:iCs/>
    </w:rPr>
  </w:style>
  <w:style w:type="paragraph" w:customStyle="1" w:styleId="Default">
    <w:name w:val="Default"/>
    <w:rsid w:val="00634825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634825"/>
    <w:pPr>
      <w:ind w:left="240" w:hanging="240"/>
    </w:pPr>
    <w:rPr>
      <w:sz w:val="24"/>
      <w:szCs w:val="24"/>
    </w:rPr>
  </w:style>
  <w:style w:type="character" w:customStyle="1" w:styleId="HeaderChar">
    <w:name w:val="Header Char"/>
    <w:basedOn w:val="Carpredefinitoparagrafo"/>
    <w:uiPriority w:val="99"/>
    <w:rsid w:val="00634825"/>
    <w:rPr>
      <w:rFonts w:cs="Times New Roman"/>
      <w:lang w:val="it-IT" w:eastAsia="en-US"/>
    </w:rPr>
  </w:style>
  <w:style w:type="character" w:styleId="Rimandocommento">
    <w:name w:val="annotation reference"/>
    <w:basedOn w:val="Carpredefinitoparagrafo"/>
    <w:uiPriority w:val="99"/>
    <w:rsid w:val="00634825"/>
    <w:rPr>
      <w:rFonts w:cs="Times New Roman"/>
      <w:sz w:val="16"/>
      <w:szCs w:val="16"/>
    </w:rPr>
  </w:style>
  <w:style w:type="character" w:customStyle="1" w:styleId="CarattereCarattere1">
    <w:name w:val="Carattere Carattere1"/>
    <w:uiPriority w:val="99"/>
    <w:rsid w:val="00634825"/>
    <w:rPr>
      <w:lang w:val="it-IT" w:eastAsia="en-US"/>
    </w:rPr>
  </w:style>
  <w:style w:type="paragraph" w:styleId="Paragrafoelenco">
    <w:name w:val="List Paragraph"/>
    <w:basedOn w:val="Normale"/>
    <w:qFormat/>
    <w:rsid w:val="0063482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attereCarattere6">
    <w:name w:val="Carattere Carattere6"/>
    <w:basedOn w:val="Carpredefinitoparagrafo"/>
    <w:uiPriority w:val="99"/>
    <w:rsid w:val="00634825"/>
    <w:rPr>
      <w:rFonts w:cs="Times New Roman"/>
      <w:snapToGrid w:val="0"/>
      <w:lang w:val="it-IT" w:eastAsia="it-IT"/>
    </w:rPr>
  </w:style>
  <w:style w:type="paragraph" w:customStyle="1" w:styleId="BodyText211">
    <w:name w:val="Body Text 211"/>
    <w:basedOn w:val="Normale"/>
    <w:uiPriority w:val="99"/>
    <w:rsid w:val="00634825"/>
    <w:pPr>
      <w:tabs>
        <w:tab w:val="left" w:pos="360"/>
        <w:tab w:val="left" w:pos="720"/>
      </w:tabs>
      <w:jc w:val="both"/>
    </w:pPr>
    <w:rPr>
      <w:b/>
      <w:bCs/>
      <w:sz w:val="24"/>
      <w:szCs w:val="24"/>
      <w:lang w:eastAsia="it-IT"/>
    </w:rPr>
  </w:style>
  <w:style w:type="character" w:customStyle="1" w:styleId="CarattereCarattere2">
    <w:name w:val="Carattere Carattere2"/>
    <w:basedOn w:val="Carpredefinitoparagrafo"/>
    <w:uiPriority w:val="99"/>
    <w:rsid w:val="00634825"/>
    <w:rPr>
      <w:rFonts w:cs="Times New Roman"/>
      <w:sz w:val="24"/>
      <w:szCs w:val="24"/>
      <w:lang w:val="it-IT" w:eastAsia="it-IT"/>
    </w:rPr>
  </w:style>
  <w:style w:type="character" w:customStyle="1" w:styleId="CarattereCarattere21">
    <w:name w:val="Carattere Carattere21"/>
    <w:basedOn w:val="Carpredefinitoparagrafo"/>
    <w:uiPriority w:val="99"/>
    <w:rsid w:val="00634825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paragraph" w:styleId="Testonormale">
    <w:name w:val="Plain Text"/>
    <w:basedOn w:val="Normale"/>
    <w:link w:val="TestonormaleCarattere"/>
    <w:uiPriority w:val="99"/>
    <w:rsid w:val="00634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34825"/>
    <w:rPr>
      <w:rFonts w:ascii="Courier New" w:hAnsi="Courier New" w:cs="Courier New"/>
      <w:sz w:val="20"/>
      <w:szCs w:val="20"/>
      <w:lang w:eastAsia="en-US"/>
    </w:rPr>
  </w:style>
  <w:style w:type="paragraph" w:customStyle="1" w:styleId="usoboll1">
    <w:name w:val="usoboll1"/>
    <w:basedOn w:val="Normale"/>
    <w:uiPriority w:val="99"/>
    <w:rsid w:val="00634825"/>
    <w:pPr>
      <w:widowControl w:val="0"/>
      <w:spacing w:line="482" w:lineRule="atLeast"/>
      <w:jc w:val="both"/>
    </w:pPr>
    <w:rPr>
      <w:sz w:val="24"/>
      <w:szCs w:val="24"/>
      <w:lang w:eastAsia="it-IT"/>
    </w:rPr>
  </w:style>
  <w:style w:type="character" w:customStyle="1" w:styleId="usoboll1Carattere">
    <w:name w:val="usoboll1 Carattere"/>
    <w:uiPriority w:val="99"/>
    <w:rsid w:val="00634825"/>
    <w:rPr>
      <w:sz w:val="24"/>
      <w:lang w:val="it-IT" w:eastAsia="it-IT"/>
    </w:rPr>
  </w:style>
  <w:style w:type="character" w:customStyle="1" w:styleId="CarattereCarattere11">
    <w:name w:val="Carattere Carattere11"/>
    <w:basedOn w:val="Carpredefinitoparagrafo"/>
    <w:uiPriority w:val="99"/>
    <w:rsid w:val="00634825"/>
    <w:rPr>
      <w:rFonts w:cs="Times New Roman"/>
      <w:b/>
      <w:bCs/>
      <w:i/>
      <w:iCs/>
      <w:color w:val="000000"/>
      <w:sz w:val="24"/>
      <w:szCs w:val="24"/>
      <w:lang w:val="it-IT" w:eastAsia="it-IT"/>
    </w:rPr>
  </w:style>
  <w:style w:type="table" w:styleId="Grigliatabella">
    <w:name w:val="Table Grid"/>
    <w:basedOn w:val="Tabellanormale"/>
    <w:uiPriority w:val="39"/>
    <w:rsid w:val="00010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861344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6071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76071C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28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me.marche.it/Delibere/2014/DGR0064_14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647C.E82705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FBACA-F09F-4D62-AE75-1C3DE9674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2084</Words>
  <Characters>11884</Characters>
  <Application>Microsoft Office Word</Application>
  <DocSecurity>0</DocSecurity>
  <Lines>99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13941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Alessia Vela</cp:lastModifiedBy>
  <cp:revision>2</cp:revision>
  <cp:lastPrinted>2018-12-27T16:10:00Z</cp:lastPrinted>
  <dcterms:created xsi:type="dcterms:W3CDTF">2021-10-18T12:17:00Z</dcterms:created>
  <dcterms:modified xsi:type="dcterms:W3CDTF">2021-10-18T12:17:00Z</dcterms:modified>
</cp:coreProperties>
</file>